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E3B69" w14:textId="37132C84" w:rsidR="00266DEC" w:rsidRPr="005811F0" w:rsidRDefault="00FA2555" w:rsidP="009105CD">
      <w:pPr>
        <w:jc w:val="center"/>
        <w:rPr>
          <w:rFonts w:asciiTheme="minorHAnsi" w:hAnsiTheme="minorHAnsi" w:cstheme="minorHAnsi"/>
          <w:b/>
          <w:bCs/>
          <w:color w:val="1D2228"/>
          <w:sz w:val="36"/>
          <w:szCs w:val="36"/>
          <w:shd w:val="clear" w:color="auto" w:fill="FFFFFF"/>
        </w:rPr>
      </w:pPr>
      <w:r w:rsidRPr="005811F0">
        <w:rPr>
          <w:rFonts w:asciiTheme="minorHAnsi" w:hAnsiTheme="minorHAnsi" w:cstheme="minorHAnsi"/>
          <w:b/>
          <w:bCs/>
          <w:sz w:val="36"/>
          <w:szCs w:val="36"/>
          <w:lang w:val="es-ES_tradnl"/>
        </w:rPr>
        <w:t xml:space="preserve">Este verano, máxima precaución también </w:t>
      </w:r>
      <w:r w:rsidR="00C50E1B" w:rsidRPr="005811F0">
        <w:rPr>
          <w:rFonts w:asciiTheme="minorHAnsi" w:hAnsiTheme="minorHAnsi" w:cstheme="minorHAnsi"/>
          <w:b/>
          <w:bCs/>
          <w:sz w:val="36"/>
          <w:szCs w:val="36"/>
          <w:lang w:val="es-ES_tradnl"/>
        </w:rPr>
        <w:t>en los trayectos cortos</w:t>
      </w:r>
    </w:p>
    <w:p w14:paraId="7A17AEFA" w14:textId="77777777" w:rsidR="00266DEC" w:rsidRPr="00156E62" w:rsidRDefault="00266DEC" w:rsidP="00463877">
      <w:pPr>
        <w:jc w:val="both"/>
        <w:rPr>
          <w:rFonts w:asciiTheme="minorHAnsi" w:hAnsiTheme="minorHAnsi" w:cstheme="minorHAnsi"/>
          <w:b/>
          <w:bCs/>
          <w:color w:val="1D2228"/>
          <w:sz w:val="22"/>
          <w:szCs w:val="22"/>
          <w:shd w:val="clear" w:color="auto" w:fill="FFFFFF"/>
        </w:rPr>
      </w:pPr>
    </w:p>
    <w:p w14:paraId="7B986BB1" w14:textId="5011945C" w:rsidR="008743D8" w:rsidRPr="005811F0" w:rsidRDefault="00623613" w:rsidP="008743D8">
      <w:pPr>
        <w:pStyle w:val="Prrafodelista"/>
        <w:numPr>
          <w:ilvl w:val="0"/>
          <w:numId w:val="43"/>
        </w:numPr>
        <w:rPr>
          <w:rFonts w:asciiTheme="minorHAnsi" w:hAnsiTheme="minorHAnsi" w:cstheme="minorHAnsi"/>
          <w:b/>
          <w:bCs/>
          <w:sz w:val="24"/>
          <w:szCs w:val="24"/>
        </w:rPr>
      </w:pPr>
      <w:r w:rsidRPr="005811F0">
        <w:rPr>
          <w:rFonts w:asciiTheme="minorHAnsi" w:hAnsiTheme="minorHAnsi" w:cstheme="minorHAnsi"/>
          <w:b/>
          <w:bCs/>
          <w:sz w:val="24"/>
          <w:szCs w:val="24"/>
        </w:rPr>
        <w:t>Durante el pasado año 2024 tuvimos que lamentar el fallecimiento de 18 niños en las carreteras españolas.</w:t>
      </w:r>
    </w:p>
    <w:p w14:paraId="2E2373F6" w14:textId="555DEEB8" w:rsidR="008743D8" w:rsidRPr="005811F0" w:rsidRDefault="00C50E1B" w:rsidP="008743D8">
      <w:pPr>
        <w:pStyle w:val="Prrafodelista"/>
        <w:numPr>
          <w:ilvl w:val="0"/>
          <w:numId w:val="43"/>
        </w:numPr>
        <w:rPr>
          <w:rFonts w:asciiTheme="minorHAnsi" w:hAnsiTheme="minorHAnsi" w:cstheme="minorHAnsi"/>
          <w:b/>
          <w:bCs/>
          <w:sz w:val="24"/>
          <w:szCs w:val="24"/>
        </w:rPr>
      </w:pPr>
      <w:r w:rsidRPr="005811F0">
        <w:rPr>
          <w:rFonts w:asciiTheme="minorHAnsi" w:hAnsiTheme="minorHAnsi" w:cstheme="minorHAnsi"/>
          <w:b/>
          <w:bCs/>
          <w:sz w:val="24"/>
          <w:szCs w:val="24"/>
        </w:rPr>
        <w:t>Las carreteras secundarias exigen extremar la atención y adaptar la conducción al estado de la vía, la meteorología, etcétera</w:t>
      </w:r>
      <w:r w:rsidR="00623613" w:rsidRPr="005811F0">
        <w:rPr>
          <w:rFonts w:asciiTheme="minorHAnsi" w:hAnsiTheme="minorHAnsi" w:cstheme="minorHAnsi"/>
          <w:b/>
          <w:bCs/>
          <w:sz w:val="24"/>
          <w:szCs w:val="24"/>
        </w:rPr>
        <w:t>.</w:t>
      </w:r>
    </w:p>
    <w:p w14:paraId="439653C3" w14:textId="63E67661" w:rsidR="008C5C0B" w:rsidRPr="005811F0" w:rsidRDefault="00A42CA8" w:rsidP="008743D8">
      <w:pPr>
        <w:pStyle w:val="Prrafodelista"/>
        <w:numPr>
          <w:ilvl w:val="0"/>
          <w:numId w:val="43"/>
        </w:numPr>
        <w:rPr>
          <w:rFonts w:asciiTheme="minorHAnsi" w:hAnsiTheme="minorHAnsi" w:cstheme="minorHAnsi"/>
          <w:b/>
          <w:bCs/>
          <w:sz w:val="24"/>
          <w:szCs w:val="24"/>
        </w:rPr>
      </w:pPr>
      <w:r w:rsidRPr="005811F0">
        <w:rPr>
          <w:rFonts w:asciiTheme="minorHAnsi" w:hAnsiTheme="minorHAnsi" w:cstheme="minorHAnsi"/>
          <w:b/>
          <w:bCs/>
          <w:sz w:val="24"/>
          <w:szCs w:val="24"/>
        </w:rPr>
        <w:t xml:space="preserve">Cuidado con los adelantamientos, respeta la distancia de seguridad y </w:t>
      </w:r>
      <w:r w:rsidR="007C18EE" w:rsidRPr="005811F0">
        <w:rPr>
          <w:rFonts w:asciiTheme="minorHAnsi" w:hAnsiTheme="minorHAnsi" w:cstheme="minorHAnsi"/>
          <w:b/>
          <w:bCs/>
          <w:sz w:val="24"/>
          <w:szCs w:val="24"/>
        </w:rPr>
        <w:t>sé prudente ante peatones, ciclistas y</w:t>
      </w:r>
      <w:r w:rsidR="00CC72FA" w:rsidRPr="005811F0">
        <w:rPr>
          <w:rFonts w:asciiTheme="minorHAnsi" w:hAnsiTheme="minorHAnsi" w:cstheme="minorHAnsi"/>
          <w:b/>
          <w:bCs/>
          <w:sz w:val="24"/>
          <w:szCs w:val="24"/>
        </w:rPr>
        <w:t xml:space="preserve"> </w:t>
      </w:r>
      <w:r w:rsidR="007359FC" w:rsidRPr="005811F0">
        <w:rPr>
          <w:rFonts w:asciiTheme="minorHAnsi" w:hAnsiTheme="minorHAnsi" w:cstheme="minorHAnsi"/>
          <w:b/>
          <w:bCs/>
          <w:sz w:val="24"/>
          <w:szCs w:val="24"/>
        </w:rPr>
        <w:t>animales.</w:t>
      </w:r>
    </w:p>
    <w:p w14:paraId="06E491D7" w14:textId="5B87780E" w:rsidR="00F44E3A" w:rsidRPr="005811F0" w:rsidRDefault="007359FC" w:rsidP="008743D8">
      <w:pPr>
        <w:pStyle w:val="Prrafodelista"/>
        <w:numPr>
          <w:ilvl w:val="0"/>
          <w:numId w:val="43"/>
        </w:numPr>
        <w:rPr>
          <w:rFonts w:asciiTheme="minorHAnsi" w:hAnsiTheme="minorHAnsi" w:cstheme="minorHAnsi"/>
          <w:b/>
          <w:bCs/>
          <w:sz w:val="24"/>
          <w:szCs w:val="24"/>
        </w:rPr>
      </w:pPr>
      <w:r w:rsidRPr="005811F0">
        <w:rPr>
          <w:rFonts w:asciiTheme="minorHAnsi" w:hAnsiTheme="minorHAnsi" w:cstheme="minorHAnsi"/>
          <w:b/>
          <w:bCs/>
          <w:sz w:val="24"/>
          <w:szCs w:val="24"/>
        </w:rPr>
        <w:t>Por corto que sea el trayecto, lleva a los niños siempre en un sistema de retención infantil homologado y adecuado a su talla y asegúrate de utilizarlo correctamente.</w:t>
      </w:r>
    </w:p>
    <w:p w14:paraId="2CA3C4E2" w14:textId="77777777" w:rsidR="00B016AA" w:rsidRPr="00F70957" w:rsidRDefault="00B016AA" w:rsidP="002B6329">
      <w:pPr>
        <w:jc w:val="both"/>
        <w:rPr>
          <w:rFonts w:asciiTheme="minorHAnsi" w:hAnsiTheme="minorHAnsi" w:cstheme="minorHAnsi"/>
          <w:b/>
          <w:bCs/>
          <w:sz w:val="22"/>
          <w:szCs w:val="22"/>
        </w:rPr>
      </w:pPr>
    </w:p>
    <w:p w14:paraId="3827E78E" w14:textId="265E08F7" w:rsidR="001D0BE2" w:rsidRPr="005811F0" w:rsidRDefault="00EC718C" w:rsidP="002B6329">
      <w:pPr>
        <w:jc w:val="both"/>
        <w:rPr>
          <w:rFonts w:asciiTheme="minorHAnsi" w:hAnsiTheme="minorHAnsi" w:cstheme="minorHAnsi"/>
        </w:rPr>
      </w:pPr>
      <w:r w:rsidRPr="005811F0">
        <w:rPr>
          <w:rFonts w:asciiTheme="minorHAnsi" w:hAnsiTheme="minorHAnsi" w:cstheme="minorHAnsi"/>
          <w:b/>
          <w:bCs/>
        </w:rPr>
        <w:t xml:space="preserve">Madrid, </w:t>
      </w:r>
      <w:r w:rsidR="002E38B9" w:rsidRPr="002E38B9">
        <w:rPr>
          <w:rFonts w:asciiTheme="minorHAnsi" w:hAnsiTheme="minorHAnsi" w:cstheme="minorHAnsi"/>
          <w:b/>
          <w:bCs/>
        </w:rPr>
        <w:t>3</w:t>
      </w:r>
      <w:r w:rsidR="002E38B9" w:rsidRPr="005811F0">
        <w:rPr>
          <w:rFonts w:asciiTheme="minorHAnsi" w:hAnsiTheme="minorHAnsi" w:cstheme="minorHAnsi"/>
          <w:b/>
          <w:bCs/>
        </w:rPr>
        <w:t xml:space="preserve"> </w:t>
      </w:r>
      <w:r w:rsidRPr="005811F0">
        <w:rPr>
          <w:rFonts w:asciiTheme="minorHAnsi" w:hAnsiTheme="minorHAnsi" w:cstheme="minorHAnsi"/>
          <w:b/>
          <w:bCs/>
        </w:rPr>
        <w:t xml:space="preserve">de </w:t>
      </w:r>
      <w:r w:rsidR="00406DC2" w:rsidRPr="005811F0">
        <w:rPr>
          <w:rFonts w:asciiTheme="minorHAnsi" w:hAnsiTheme="minorHAnsi" w:cstheme="minorHAnsi"/>
          <w:b/>
          <w:bCs/>
        </w:rPr>
        <w:t>ju</w:t>
      </w:r>
      <w:r w:rsidR="007A7741" w:rsidRPr="005811F0">
        <w:rPr>
          <w:rFonts w:asciiTheme="minorHAnsi" w:hAnsiTheme="minorHAnsi" w:cstheme="minorHAnsi"/>
          <w:b/>
          <w:bCs/>
        </w:rPr>
        <w:t>l</w:t>
      </w:r>
      <w:r w:rsidR="00406DC2" w:rsidRPr="005811F0">
        <w:rPr>
          <w:rFonts w:asciiTheme="minorHAnsi" w:hAnsiTheme="minorHAnsi" w:cstheme="minorHAnsi"/>
          <w:b/>
          <w:bCs/>
        </w:rPr>
        <w:t xml:space="preserve">io </w:t>
      </w:r>
      <w:r w:rsidRPr="005811F0">
        <w:rPr>
          <w:rFonts w:asciiTheme="minorHAnsi" w:hAnsiTheme="minorHAnsi" w:cstheme="minorHAnsi"/>
          <w:b/>
          <w:bCs/>
        </w:rPr>
        <w:t>de 2025.</w:t>
      </w:r>
      <w:r w:rsidR="002B6329" w:rsidRPr="005811F0">
        <w:rPr>
          <w:rFonts w:asciiTheme="minorHAnsi" w:hAnsiTheme="minorHAnsi" w:cstheme="minorHAnsi"/>
          <w:b/>
          <w:bCs/>
        </w:rPr>
        <w:t xml:space="preserve"> </w:t>
      </w:r>
      <w:r w:rsidR="00E55FB2" w:rsidRPr="005811F0">
        <w:rPr>
          <w:rFonts w:asciiTheme="minorHAnsi" w:hAnsiTheme="minorHAnsi" w:cstheme="minorHAnsi"/>
        </w:rPr>
        <w:t xml:space="preserve">Con las familias ultimando los preparativos para las inminentes vacaciones de verano, llega el momento de recordar que la precaución de debe ser la norma no solo durante los </w:t>
      </w:r>
      <w:r w:rsidR="001A790B" w:rsidRPr="005811F0">
        <w:rPr>
          <w:rFonts w:asciiTheme="minorHAnsi" w:hAnsiTheme="minorHAnsi" w:cstheme="minorHAnsi"/>
        </w:rPr>
        <w:t>desplazamientos largos, sino también en todos aquellos trayectos cortos que se realizan en los días de descanso. Y es especialmente importante extremar las precauciones en las carreteras secundarias</w:t>
      </w:r>
      <w:r w:rsidR="00633DCF" w:rsidRPr="005811F0">
        <w:rPr>
          <w:rFonts w:asciiTheme="minorHAnsi" w:hAnsiTheme="minorHAnsi" w:cstheme="minorHAnsi"/>
        </w:rPr>
        <w:t xml:space="preserve"> y no olvidar que durante el pasado año 2024 tuvimos que lamentar el fallecimiento de 18 niños en las carreteras españolas. </w:t>
      </w:r>
      <w:r w:rsidR="00BA4F2F" w:rsidRPr="005811F0">
        <w:rPr>
          <w:rFonts w:asciiTheme="minorHAnsi" w:hAnsiTheme="minorHAnsi" w:cstheme="minorHAnsi"/>
        </w:rPr>
        <w:t xml:space="preserve">Los expertos nacionales e internacionales de </w:t>
      </w:r>
      <w:r w:rsidR="0019791C" w:rsidRPr="005811F0">
        <w:rPr>
          <w:rFonts w:asciiTheme="minorHAnsi" w:hAnsiTheme="minorHAnsi" w:cstheme="minorHAnsi"/>
        </w:rPr>
        <w:t xml:space="preserve">la Alianza Española para la Seguridad Vial Infantil, </w:t>
      </w:r>
      <w:proofErr w:type="spellStart"/>
      <w:r w:rsidR="0019791C" w:rsidRPr="005811F0">
        <w:rPr>
          <w:rFonts w:asciiTheme="minorHAnsi" w:hAnsiTheme="minorHAnsi" w:cstheme="minorHAnsi"/>
        </w:rPr>
        <w:t>AESVi</w:t>
      </w:r>
      <w:proofErr w:type="spellEnd"/>
      <w:r w:rsidR="0019791C" w:rsidRPr="005811F0">
        <w:rPr>
          <w:rFonts w:asciiTheme="minorHAnsi" w:hAnsiTheme="minorHAnsi" w:cstheme="minorHAnsi"/>
        </w:rPr>
        <w:t xml:space="preserve">, ofrecen a las familias los siguientes consejos </w:t>
      </w:r>
      <w:r w:rsidR="001D6BC7" w:rsidRPr="005811F0">
        <w:rPr>
          <w:rFonts w:asciiTheme="minorHAnsi" w:hAnsiTheme="minorHAnsi" w:cstheme="minorHAnsi"/>
        </w:rPr>
        <w:t>de seguridad</w:t>
      </w:r>
      <w:r w:rsidR="001C13E2" w:rsidRPr="005811F0">
        <w:rPr>
          <w:rFonts w:asciiTheme="minorHAnsi" w:hAnsiTheme="minorHAnsi" w:cstheme="minorHAnsi"/>
        </w:rPr>
        <w:t xml:space="preserve">: </w:t>
      </w:r>
    </w:p>
    <w:p w14:paraId="681903F8" w14:textId="77777777" w:rsidR="00ED7316" w:rsidRPr="005811F0" w:rsidRDefault="00ED7316" w:rsidP="00535F47">
      <w:pPr>
        <w:shd w:val="clear" w:color="auto" w:fill="FFFFFF"/>
        <w:jc w:val="both"/>
        <w:rPr>
          <w:rFonts w:asciiTheme="minorHAnsi" w:hAnsiTheme="minorHAnsi" w:cstheme="minorHAnsi"/>
          <w:b/>
          <w:bCs/>
          <w:lang w:eastAsia="es-ES"/>
        </w:rPr>
      </w:pPr>
    </w:p>
    <w:p w14:paraId="46865266" w14:textId="77777777" w:rsidR="004A19C3" w:rsidRPr="005811F0" w:rsidRDefault="00FD7DD3" w:rsidP="00A85A53">
      <w:pPr>
        <w:pStyle w:val="Prrafodelista"/>
        <w:numPr>
          <w:ilvl w:val="0"/>
          <w:numId w:val="41"/>
        </w:numPr>
        <w:rPr>
          <w:rFonts w:asciiTheme="minorHAnsi" w:hAnsiTheme="minorHAnsi" w:cstheme="minorHAnsi"/>
          <w:b/>
          <w:bCs/>
          <w:sz w:val="24"/>
          <w:szCs w:val="24"/>
        </w:rPr>
      </w:pPr>
      <w:r w:rsidRPr="005811F0">
        <w:rPr>
          <w:rFonts w:asciiTheme="minorHAnsi" w:hAnsiTheme="minorHAnsi" w:cstheme="minorHAnsi"/>
          <w:b/>
          <w:bCs/>
          <w:sz w:val="24"/>
          <w:szCs w:val="24"/>
        </w:rPr>
        <w:t xml:space="preserve">No exceder los límites de velocidad. </w:t>
      </w:r>
      <w:r w:rsidRPr="005811F0">
        <w:rPr>
          <w:rFonts w:asciiTheme="minorHAnsi" w:hAnsiTheme="minorHAnsi" w:cstheme="minorHAnsi"/>
          <w:sz w:val="24"/>
          <w:szCs w:val="24"/>
        </w:rPr>
        <w:t xml:space="preserve">Las carreteras secundarias </w:t>
      </w:r>
      <w:r w:rsidR="008765D3" w:rsidRPr="005811F0">
        <w:rPr>
          <w:rFonts w:asciiTheme="minorHAnsi" w:hAnsiTheme="minorHAnsi" w:cstheme="minorHAnsi"/>
          <w:sz w:val="24"/>
          <w:szCs w:val="24"/>
        </w:rPr>
        <w:t>exigen extremar la atención</w:t>
      </w:r>
      <w:r w:rsidR="00237B54" w:rsidRPr="005811F0">
        <w:rPr>
          <w:rFonts w:asciiTheme="minorHAnsi" w:hAnsiTheme="minorHAnsi" w:cstheme="minorHAnsi"/>
          <w:sz w:val="24"/>
          <w:szCs w:val="24"/>
        </w:rPr>
        <w:t xml:space="preserve"> y adaptar la conducción</w:t>
      </w:r>
      <w:r w:rsidR="00CA3A6E" w:rsidRPr="005811F0">
        <w:rPr>
          <w:rFonts w:asciiTheme="minorHAnsi" w:hAnsiTheme="minorHAnsi" w:cstheme="minorHAnsi"/>
          <w:sz w:val="24"/>
          <w:szCs w:val="24"/>
        </w:rPr>
        <w:t xml:space="preserve"> al estado de la vía</w:t>
      </w:r>
      <w:r w:rsidR="004A19C3" w:rsidRPr="005811F0">
        <w:rPr>
          <w:rFonts w:asciiTheme="minorHAnsi" w:hAnsiTheme="minorHAnsi" w:cstheme="minorHAnsi"/>
          <w:sz w:val="24"/>
          <w:szCs w:val="24"/>
        </w:rPr>
        <w:t>, l</w:t>
      </w:r>
      <w:r w:rsidRPr="005811F0">
        <w:rPr>
          <w:rFonts w:asciiTheme="minorHAnsi" w:hAnsiTheme="minorHAnsi" w:cstheme="minorHAnsi"/>
          <w:sz w:val="24"/>
          <w:szCs w:val="24"/>
        </w:rPr>
        <w:t>a</w:t>
      </w:r>
      <w:r w:rsidR="004A19C3" w:rsidRPr="005811F0">
        <w:rPr>
          <w:rFonts w:asciiTheme="minorHAnsi" w:hAnsiTheme="minorHAnsi" w:cstheme="minorHAnsi"/>
          <w:sz w:val="24"/>
          <w:szCs w:val="24"/>
        </w:rPr>
        <w:t xml:space="preserve"> meteorología, etcétera. </w:t>
      </w:r>
      <w:r w:rsidRPr="005811F0">
        <w:rPr>
          <w:rFonts w:asciiTheme="minorHAnsi" w:hAnsiTheme="minorHAnsi" w:cstheme="minorHAnsi"/>
          <w:sz w:val="24"/>
          <w:szCs w:val="24"/>
        </w:rPr>
        <w:t xml:space="preserve"> </w:t>
      </w:r>
    </w:p>
    <w:p w14:paraId="1A051FDA" w14:textId="589C33C2" w:rsidR="00FD7DD3" w:rsidRPr="005811F0" w:rsidRDefault="00FD7DD3" w:rsidP="0013101E">
      <w:pPr>
        <w:pStyle w:val="Prrafodelista"/>
        <w:numPr>
          <w:ilvl w:val="0"/>
          <w:numId w:val="41"/>
        </w:numPr>
        <w:rPr>
          <w:rFonts w:asciiTheme="minorHAnsi" w:hAnsiTheme="minorHAnsi" w:cstheme="minorHAnsi"/>
          <w:sz w:val="24"/>
          <w:szCs w:val="24"/>
        </w:rPr>
      </w:pPr>
      <w:r w:rsidRPr="005811F0">
        <w:rPr>
          <w:rFonts w:asciiTheme="minorHAnsi" w:hAnsiTheme="minorHAnsi" w:cstheme="minorHAnsi"/>
          <w:b/>
          <w:bCs/>
          <w:sz w:val="24"/>
          <w:szCs w:val="24"/>
        </w:rPr>
        <w:t>Cuidado con los adelantamientos</w:t>
      </w:r>
      <w:r w:rsidR="00EC5817" w:rsidRPr="005811F0">
        <w:rPr>
          <w:rFonts w:asciiTheme="minorHAnsi" w:hAnsiTheme="minorHAnsi" w:cstheme="minorHAnsi"/>
          <w:b/>
          <w:bCs/>
          <w:sz w:val="24"/>
          <w:szCs w:val="24"/>
        </w:rPr>
        <w:t xml:space="preserve">. </w:t>
      </w:r>
      <w:r w:rsidR="00EC5817" w:rsidRPr="005811F0">
        <w:rPr>
          <w:rFonts w:asciiTheme="minorHAnsi" w:hAnsiTheme="minorHAnsi" w:cstheme="minorHAnsi"/>
          <w:sz w:val="24"/>
          <w:szCs w:val="24"/>
        </w:rPr>
        <w:t>A</w:t>
      </w:r>
      <w:r w:rsidRPr="005811F0">
        <w:rPr>
          <w:rFonts w:asciiTheme="minorHAnsi" w:hAnsiTheme="minorHAnsi" w:cstheme="minorHAnsi"/>
          <w:sz w:val="24"/>
          <w:szCs w:val="24"/>
        </w:rPr>
        <w:t>ntes de iniciar la maniobra de adelantamiento</w:t>
      </w:r>
      <w:r w:rsidR="00EC5817" w:rsidRPr="005811F0">
        <w:rPr>
          <w:rFonts w:asciiTheme="minorHAnsi" w:hAnsiTheme="minorHAnsi" w:cstheme="minorHAnsi"/>
          <w:sz w:val="24"/>
          <w:szCs w:val="24"/>
        </w:rPr>
        <w:t>, si es</w:t>
      </w:r>
      <w:r w:rsidR="00353A15" w:rsidRPr="005811F0">
        <w:rPr>
          <w:rFonts w:asciiTheme="minorHAnsi" w:hAnsiTheme="minorHAnsi" w:cstheme="minorHAnsi"/>
          <w:sz w:val="24"/>
          <w:szCs w:val="24"/>
        </w:rPr>
        <w:t>tá</w:t>
      </w:r>
      <w:r w:rsidRPr="005811F0">
        <w:rPr>
          <w:rFonts w:asciiTheme="minorHAnsi" w:hAnsiTheme="minorHAnsi" w:cstheme="minorHAnsi"/>
          <w:sz w:val="24"/>
          <w:szCs w:val="24"/>
        </w:rPr>
        <w:t xml:space="preserve"> permitid</w:t>
      </w:r>
      <w:r w:rsidR="00353A15" w:rsidRPr="005811F0">
        <w:rPr>
          <w:rFonts w:asciiTheme="minorHAnsi" w:hAnsiTheme="minorHAnsi" w:cstheme="minorHAnsi"/>
          <w:sz w:val="24"/>
          <w:szCs w:val="24"/>
        </w:rPr>
        <w:t>a, hay que an</w:t>
      </w:r>
      <w:r w:rsidRPr="005811F0">
        <w:rPr>
          <w:rFonts w:asciiTheme="minorHAnsi" w:hAnsiTheme="minorHAnsi" w:cstheme="minorHAnsi"/>
          <w:sz w:val="24"/>
          <w:szCs w:val="24"/>
        </w:rPr>
        <w:t>ticipa</w:t>
      </w:r>
      <w:r w:rsidR="008E17F9" w:rsidRPr="005811F0">
        <w:rPr>
          <w:rFonts w:asciiTheme="minorHAnsi" w:hAnsiTheme="minorHAnsi" w:cstheme="minorHAnsi"/>
          <w:sz w:val="24"/>
          <w:szCs w:val="24"/>
        </w:rPr>
        <w:t>rse</w:t>
      </w:r>
      <w:r w:rsidR="006C7888" w:rsidRPr="005811F0">
        <w:rPr>
          <w:rFonts w:asciiTheme="minorHAnsi" w:hAnsiTheme="minorHAnsi" w:cstheme="minorHAnsi"/>
          <w:sz w:val="24"/>
          <w:szCs w:val="24"/>
        </w:rPr>
        <w:t xml:space="preserve"> y </w:t>
      </w:r>
      <w:r w:rsidRPr="005811F0">
        <w:rPr>
          <w:rFonts w:asciiTheme="minorHAnsi" w:hAnsiTheme="minorHAnsi" w:cstheme="minorHAnsi"/>
          <w:sz w:val="24"/>
          <w:szCs w:val="24"/>
        </w:rPr>
        <w:t>valora</w:t>
      </w:r>
      <w:r w:rsidR="006C7888" w:rsidRPr="005811F0">
        <w:rPr>
          <w:rFonts w:asciiTheme="minorHAnsi" w:hAnsiTheme="minorHAnsi" w:cstheme="minorHAnsi"/>
          <w:sz w:val="24"/>
          <w:szCs w:val="24"/>
        </w:rPr>
        <w:t>r</w:t>
      </w:r>
      <w:r w:rsidRPr="005811F0">
        <w:rPr>
          <w:rFonts w:asciiTheme="minorHAnsi" w:hAnsiTheme="minorHAnsi" w:cstheme="minorHAnsi"/>
          <w:sz w:val="24"/>
          <w:szCs w:val="24"/>
        </w:rPr>
        <w:t xml:space="preserve"> bien las distancias</w:t>
      </w:r>
      <w:r w:rsidR="006C7888" w:rsidRPr="005811F0">
        <w:rPr>
          <w:rFonts w:asciiTheme="minorHAnsi" w:hAnsiTheme="minorHAnsi" w:cstheme="minorHAnsi"/>
          <w:sz w:val="24"/>
          <w:szCs w:val="24"/>
        </w:rPr>
        <w:t xml:space="preserve">. </w:t>
      </w:r>
      <w:r w:rsidRPr="005811F0">
        <w:rPr>
          <w:rFonts w:asciiTheme="minorHAnsi" w:hAnsiTheme="minorHAnsi" w:cstheme="minorHAnsi"/>
          <w:sz w:val="24"/>
          <w:szCs w:val="24"/>
        </w:rPr>
        <w:t xml:space="preserve">Si no </w:t>
      </w:r>
      <w:r w:rsidR="0013101E" w:rsidRPr="005811F0">
        <w:rPr>
          <w:rFonts w:asciiTheme="minorHAnsi" w:hAnsiTheme="minorHAnsi" w:cstheme="minorHAnsi"/>
          <w:sz w:val="24"/>
          <w:szCs w:val="24"/>
        </w:rPr>
        <w:t>se</w:t>
      </w:r>
      <w:r w:rsidRPr="005811F0">
        <w:rPr>
          <w:rFonts w:asciiTheme="minorHAnsi" w:hAnsiTheme="minorHAnsi" w:cstheme="minorHAnsi"/>
          <w:sz w:val="24"/>
          <w:szCs w:val="24"/>
        </w:rPr>
        <w:t xml:space="preserve"> ve</w:t>
      </w:r>
      <w:r w:rsidR="0013101E" w:rsidRPr="005811F0">
        <w:rPr>
          <w:rFonts w:asciiTheme="minorHAnsi" w:hAnsiTheme="minorHAnsi" w:cstheme="minorHAnsi"/>
          <w:sz w:val="24"/>
          <w:szCs w:val="24"/>
        </w:rPr>
        <w:t xml:space="preserve"> claro, lo más conveniente es </w:t>
      </w:r>
      <w:r w:rsidRPr="005811F0">
        <w:rPr>
          <w:rFonts w:asciiTheme="minorHAnsi" w:hAnsiTheme="minorHAnsi" w:cstheme="minorHAnsi"/>
          <w:sz w:val="24"/>
          <w:szCs w:val="24"/>
        </w:rPr>
        <w:t xml:space="preserve">no </w:t>
      </w:r>
      <w:r w:rsidR="0013101E" w:rsidRPr="005811F0">
        <w:rPr>
          <w:rFonts w:asciiTheme="minorHAnsi" w:hAnsiTheme="minorHAnsi" w:cstheme="minorHAnsi"/>
          <w:sz w:val="24"/>
          <w:szCs w:val="24"/>
        </w:rPr>
        <w:t xml:space="preserve">realizar </w:t>
      </w:r>
      <w:r w:rsidRPr="005811F0">
        <w:rPr>
          <w:rFonts w:asciiTheme="minorHAnsi" w:hAnsiTheme="minorHAnsi" w:cstheme="minorHAnsi"/>
          <w:sz w:val="24"/>
          <w:szCs w:val="24"/>
        </w:rPr>
        <w:t>la maniobra.</w:t>
      </w:r>
    </w:p>
    <w:p w14:paraId="4BEB4B8E" w14:textId="77777777" w:rsidR="00A35878" w:rsidRPr="005811F0" w:rsidRDefault="00FD7DD3" w:rsidP="00E5487D">
      <w:pPr>
        <w:pStyle w:val="Prrafodelista"/>
        <w:numPr>
          <w:ilvl w:val="0"/>
          <w:numId w:val="41"/>
        </w:numPr>
        <w:rPr>
          <w:rFonts w:asciiTheme="minorHAnsi" w:hAnsiTheme="minorHAnsi" w:cstheme="minorHAnsi"/>
          <w:sz w:val="24"/>
          <w:szCs w:val="24"/>
        </w:rPr>
      </w:pPr>
      <w:r w:rsidRPr="005811F0">
        <w:rPr>
          <w:rFonts w:asciiTheme="minorHAnsi" w:hAnsiTheme="minorHAnsi" w:cstheme="minorHAnsi"/>
          <w:b/>
          <w:bCs/>
          <w:sz w:val="24"/>
          <w:szCs w:val="24"/>
        </w:rPr>
        <w:t>Respeta la distancia de seguridad</w:t>
      </w:r>
      <w:r w:rsidR="0013101E" w:rsidRPr="005811F0">
        <w:rPr>
          <w:rFonts w:asciiTheme="minorHAnsi" w:hAnsiTheme="minorHAnsi" w:cstheme="minorHAnsi"/>
          <w:b/>
          <w:bCs/>
          <w:sz w:val="24"/>
          <w:szCs w:val="24"/>
        </w:rPr>
        <w:t xml:space="preserve">. </w:t>
      </w:r>
      <w:r w:rsidRPr="005811F0">
        <w:rPr>
          <w:rFonts w:asciiTheme="minorHAnsi" w:hAnsiTheme="minorHAnsi" w:cstheme="minorHAnsi"/>
          <w:sz w:val="24"/>
          <w:szCs w:val="24"/>
        </w:rPr>
        <w:t xml:space="preserve">La normativa obliga a mantener una distancia de seguridad adecuada con respecto al vehículo que circula delante. </w:t>
      </w:r>
      <w:r w:rsidR="00A35878" w:rsidRPr="005811F0">
        <w:rPr>
          <w:rFonts w:asciiTheme="minorHAnsi" w:hAnsiTheme="minorHAnsi" w:cstheme="minorHAnsi"/>
          <w:sz w:val="24"/>
          <w:szCs w:val="24"/>
        </w:rPr>
        <w:t>A</w:t>
      </w:r>
      <w:r w:rsidRPr="005811F0">
        <w:rPr>
          <w:rFonts w:asciiTheme="minorHAnsi" w:hAnsiTheme="minorHAnsi" w:cstheme="minorHAnsi"/>
          <w:sz w:val="24"/>
          <w:szCs w:val="24"/>
        </w:rPr>
        <w:t xml:space="preserve"> mayor distancia de seguridad, mayor visibilidad</w:t>
      </w:r>
      <w:r w:rsidR="00A35878" w:rsidRPr="005811F0">
        <w:rPr>
          <w:rFonts w:asciiTheme="minorHAnsi" w:hAnsiTheme="minorHAnsi" w:cstheme="minorHAnsi"/>
          <w:sz w:val="24"/>
          <w:szCs w:val="24"/>
        </w:rPr>
        <w:t xml:space="preserve"> y</w:t>
      </w:r>
      <w:r w:rsidRPr="005811F0">
        <w:rPr>
          <w:rFonts w:asciiTheme="minorHAnsi" w:hAnsiTheme="minorHAnsi" w:cstheme="minorHAnsi"/>
          <w:sz w:val="24"/>
          <w:szCs w:val="24"/>
        </w:rPr>
        <w:t xml:space="preserve"> más espacio de reacción ante un imprevisto</w:t>
      </w:r>
      <w:r w:rsidR="00A35878" w:rsidRPr="005811F0">
        <w:rPr>
          <w:rFonts w:asciiTheme="minorHAnsi" w:hAnsiTheme="minorHAnsi" w:cstheme="minorHAnsi"/>
          <w:sz w:val="24"/>
          <w:szCs w:val="24"/>
        </w:rPr>
        <w:t>.</w:t>
      </w:r>
    </w:p>
    <w:p w14:paraId="3BB3C9A6" w14:textId="4E4F01A7" w:rsidR="00FD7DD3" w:rsidRPr="005811F0" w:rsidRDefault="00FD7DD3" w:rsidP="0014000D">
      <w:pPr>
        <w:pStyle w:val="Prrafodelista"/>
        <w:numPr>
          <w:ilvl w:val="0"/>
          <w:numId w:val="41"/>
        </w:numPr>
        <w:rPr>
          <w:rFonts w:asciiTheme="minorHAnsi" w:hAnsiTheme="minorHAnsi" w:cstheme="minorHAnsi"/>
          <w:sz w:val="24"/>
          <w:szCs w:val="24"/>
        </w:rPr>
      </w:pPr>
      <w:r w:rsidRPr="005811F0">
        <w:rPr>
          <w:rFonts w:asciiTheme="minorHAnsi" w:hAnsiTheme="minorHAnsi" w:cstheme="minorHAnsi"/>
          <w:b/>
          <w:bCs/>
          <w:sz w:val="24"/>
          <w:szCs w:val="24"/>
        </w:rPr>
        <w:t>Prudencia ante peatones, ciclistas o animales</w:t>
      </w:r>
      <w:r w:rsidR="00A35878" w:rsidRPr="005811F0">
        <w:rPr>
          <w:rFonts w:asciiTheme="minorHAnsi" w:hAnsiTheme="minorHAnsi" w:cstheme="minorHAnsi"/>
          <w:b/>
          <w:bCs/>
          <w:sz w:val="24"/>
          <w:szCs w:val="24"/>
        </w:rPr>
        <w:t xml:space="preserve">. </w:t>
      </w:r>
      <w:r w:rsidRPr="005811F0">
        <w:rPr>
          <w:rFonts w:asciiTheme="minorHAnsi" w:hAnsiTheme="minorHAnsi" w:cstheme="minorHAnsi"/>
          <w:sz w:val="24"/>
          <w:szCs w:val="24"/>
        </w:rPr>
        <w:t xml:space="preserve">En las carreteras secundarias, especialmente si son tramos cercanos a poblaciones, es fácil cruzarse con peatones caminando por el arcén, con ciclistas o incluso con animales. Si es el caso, </w:t>
      </w:r>
      <w:r w:rsidR="00E132F5" w:rsidRPr="005811F0">
        <w:rPr>
          <w:rFonts w:asciiTheme="minorHAnsi" w:hAnsiTheme="minorHAnsi" w:cstheme="minorHAnsi"/>
          <w:sz w:val="24"/>
          <w:szCs w:val="24"/>
        </w:rPr>
        <w:t xml:space="preserve">hay que extremar la </w:t>
      </w:r>
      <w:r w:rsidRPr="005811F0">
        <w:rPr>
          <w:rFonts w:asciiTheme="minorHAnsi" w:hAnsiTheme="minorHAnsi" w:cstheme="minorHAnsi"/>
          <w:sz w:val="24"/>
          <w:szCs w:val="24"/>
        </w:rPr>
        <w:t>precaución</w:t>
      </w:r>
      <w:r w:rsidR="00E132F5" w:rsidRPr="005811F0">
        <w:rPr>
          <w:rFonts w:asciiTheme="minorHAnsi" w:hAnsiTheme="minorHAnsi" w:cstheme="minorHAnsi"/>
          <w:sz w:val="24"/>
          <w:szCs w:val="24"/>
        </w:rPr>
        <w:t xml:space="preserve"> </w:t>
      </w:r>
      <w:r w:rsidRPr="005811F0">
        <w:rPr>
          <w:rFonts w:asciiTheme="minorHAnsi" w:hAnsiTheme="minorHAnsi" w:cstheme="minorHAnsi"/>
          <w:sz w:val="24"/>
          <w:szCs w:val="24"/>
        </w:rPr>
        <w:t>y reduc</w:t>
      </w:r>
      <w:r w:rsidR="00E132F5" w:rsidRPr="005811F0">
        <w:rPr>
          <w:rFonts w:asciiTheme="minorHAnsi" w:hAnsiTheme="minorHAnsi" w:cstheme="minorHAnsi"/>
          <w:sz w:val="24"/>
          <w:szCs w:val="24"/>
        </w:rPr>
        <w:t>ir</w:t>
      </w:r>
      <w:r w:rsidRPr="005811F0">
        <w:rPr>
          <w:rFonts w:asciiTheme="minorHAnsi" w:hAnsiTheme="minorHAnsi" w:cstheme="minorHAnsi"/>
          <w:sz w:val="24"/>
          <w:szCs w:val="24"/>
        </w:rPr>
        <w:t xml:space="preserve"> la velocidad </w:t>
      </w:r>
      <w:r w:rsidR="00E132F5" w:rsidRPr="005811F0">
        <w:rPr>
          <w:rFonts w:asciiTheme="minorHAnsi" w:hAnsiTheme="minorHAnsi" w:cstheme="minorHAnsi"/>
          <w:sz w:val="24"/>
          <w:szCs w:val="24"/>
        </w:rPr>
        <w:t>al</w:t>
      </w:r>
      <w:r w:rsidRPr="005811F0">
        <w:rPr>
          <w:rFonts w:asciiTheme="minorHAnsi" w:hAnsiTheme="minorHAnsi" w:cstheme="minorHAnsi"/>
          <w:sz w:val="24"/>
          <w:szCs w:val="24"/>
        </w:rPr>
        <w:t xml:space="preserve"> sobrepas</w:t>
      </w:r>
      <w:r w:rsidR="00E132F5" w:rsidRPr="005811F0">
        <w:rPr>
          <w:rFonts w:asciiTheme="minorHAnsi" w:hAnsiTheme="minorHAnsi" w:cstheme="minorHAnsi"/>
          <w:sz w:val="24"/>
          <w:szCs w:val="24"/>
        </w:rPr>
        <w:t>arlos</w:t>
      </w:r>
      <w:r w:rsidR="00C47890" w:rsidRPr="005811F0">
        <w:rPr>
          <w:rFonts w:asciiTheme="minorHAnsi" w:hAnsiTheme="minorHAnsi" w:cstheme="minorHAnsi"/>
          <w:sz w:val="24"/>
          <w:szCs w:val="24"/>
        </w:rPr>
        <w:t xml:space="preserve">, dejando </w:t>
      </w:r>
      <w:r w:rsidRPr="005811F0">
        <w:rPr>
          <w:rFonts w:asciiTheme="minorHAnsi" w:hAnsiTheme="minorHAnsi" w:cstheme="minorHAnsi"/>
          <w:sz w:val="24"/>
          <w:szCs w:val="24"/>
        </w:rPr>
        <w:t>una distancia lateral de al menos 1,50 metros cuando realices el adelantamiento.</w:t>
      </w:r>
    </w:p>
    <w:p w14:paraId="60AC9DCE" w14:textId="77777777" w:rsidR="00690736" w:rsidRPr="005811F0" w:rsidRDefault="00690736" w:rsidP="00690736">
      <w:pPr>
        <w:pStyle w:val="Prrafodelista"/>
        <w:numPr>
          <w:ilvl w:val="0"/>
          <w:numId w:val="41"/>
        </w:numPr>
        <w:shd w:val="clear" w:color="auto" w:fill="FFFFFF"/>
        <w:spacing w:before="0" w:after="0"/>
        <w:contextualSpacing/>
        <w:rPr>
          <w:rFonts w:asciiTheme="minorHAnsi" w:hAnsiTheme="minorHAnsi" w:cstheme="minorHAnsi"/>
          <w:sz w:val="24"/>
          <w:szCs w:val="24"/>
        </w:rPr>
      </w:pPr>
      <w:r w:rsidRPr="005811F0">
        <w:rPr>
          <w:rFonts w:asciiTheme="minorHAnsi" w:hAnsiTheme="minorHAnsi" w:cstheme="minorHAnsi"/>
          <w:b/>
          <w:bCs/>
          <w:sz w:val="24"/>
          <w:szCs w:val="24"/>
        </w:rPr>
        <w:t>Utilizar un sistema de retención infantil homologado</w:t>
      </w:r>
      <w:r w:rsidRPr="005811F0">
        <w:rPr>
          <w:rFonts w:asciiTheme="minorHAnsi" w:hAnsiTheme="minorHAnsi" w:cstheme="minorHAnsi"/>
          <w:sz w:val="24"/>
          <w:szCs w:val="24"/>
        </w:rPr>
        <w:t xml:space="preserve">. “Por muy corto que sea el trayecto, no debemos olvidar que todos los niños con una altura igual o inferior a 135 cm </w:t>
      </w:r>
      <w:r w:rsidRPr="005811F0">
        <w:rPr>
          <w:rFonts w:asciiTheme="minorHAnsi" w:hAnsiTheme="minorHAnsi" w:cstheme="minorHAnsi"/>
          <w:sz w:val="24"/>
          <w:szCs w:val="24"/>
        </w:rPr>
        <w:lastRenderedPageBreak/>
        <w:t xml:space="preserve">están obligados a utilizar un sistema de retención infantil homologado”, recuerda Josep María Vallès, miembro de </w:t>
      </w:r>
      <w:proofErr w:type="spellStart"/>
      <w:r w:rsidRPr="005811F0">
        <w:rPr>
          <w:rFonts w:asciiTheme="minorHAnsi" w:hAnsiTheme="minorHAnsi" w:cstheme="minorHAnsi"/>
          <w:sz w:val="24"/>
          <w:szCs w:val="24"/>
        </w:rPr>
        <w:t>AESVi</w:t>
      </w:r>
      <w:proofErr w:type="spellEnd"/>
      <w:r w:rsidRPr="005811F0">
        <w:rPr>
          <w:rFonts w:asciiTheme="minorHAnsi" w:hAnsiTheme="minorHAnsi" w:cstheme="minorHAnsi"/>
          <w:sz w:val="24"/>
          <w:szCs w:val="24"/>
        </w:rPr>
        <w:t xml:space="preserve">. Está demostrado que el uso correcto de los sistemas de retención infantil reduce un 80% el riesgo de muerte y lesiones graves en los niños en caso de accidente, por eso lo más recomendable es acudir a un establecimiento especializado donde las familias recibirán el mejor asesoramiento. </w:t>
      </w:r>
    </w:p>
    <w:p w14:paraId="592EE484" w14:textId="77777777" w:rsidR="00690736" w:rsidRPr="005811F0" w:rsidRDefault="00690736" w:rsidP="00690736">
      <w:pPr>
        <w:pStyle w:val="Prrafodelista"/>
        <w:numPr>
          <w:ilvl w:val="0"/>
          <w:numId w:val="41"/>
        </w:numPr>
        <w:shd w:val="clear" w:color="auto" w:fill="FFFFFF"/>
        <w:rPr>
          <w:rFonts w:asciiTheme="minorHAnsi" w:hAnsiTheme="minorHAnsi" w:cstheme="minorHAnsi"/>
          <w:sz w:val="24"/>
          <w:szCs w:val="24"/>
        </w:rPr>
      </w:pPr>
      <w:r w:rsidRPr="005811F0">
        <w:rPr>
          <w:rStyle w:val="Textoennegrita"/>
          <w:rFonts w:asciiTheme="minorHAnsi" w:hAnsiTheme="minorHAnsi" w:cstheme="minorHAnsi"/>
          <w:color w:val="auto"/>
          <w:sz w:val="24"/>
          <w:szCs w:val="24"/>
        </w:rPr>
        <w:t>Utilizar correctamente la silla infantil es esencial para asegurar la protección de los pequeños</w:t>
      </w:r>
      <w:r w:rsidRPr="005811F0">
        <w:rPr>
          <w:rFonts w:asciiTheme="minorHAnsi" w:hAnsiTheme="minorHAnsi" w:cstheme="minorHAnsi"/>
          <w:sz w:val="24"/>
          <w:szCs w:val="24"/>
        </w:rPr>
        <w:t xml:space="preserve">. Para instalar el SRI en el coche correctamente y garantizar, así, la protección de los menores es fundamental que se sigan </w:t>
      </w:r>
      <w:r w:rsidRPr="005811F0">
        <w:rPr>
          <w:rStyle w:val="Textoennegrita"/>
          <w:rFonts w:asciiTheme="minorHAnsi" w:hAnsiTheme="minorHAnsi" w:cstheme="minorHAnsi"/>
          <w:b w:val="0"/>
          <w:bCs w:val="0"/>
          <w:color w:val="auto"/>
          <w:sz w:val="24"/>
          <w:szCs w:val="24"/>
        </w:rPr>
        <w:t xml:space="preserve">estrictamente las instrucciones del fabricante y </w:t>
      </w:r>
      <w:r w:rsidRPr="005811F0">
        <w:rPr>
          <w:rFonts w:asciiTheme="minorHAnsi" w:hAnsiTheme="minorHAnsi" w:cstheme="minorHAnsi"/>
          <w:sz w:val="24"/>
          <w:szCs w:val="24"/>
        </w:rPr>
        <w:t>asegurarse de que </w:t>
      </w:r>
      <w:r w:rsidRPr="005811F0">
        <w:rPr>
          <w:rStyle w:val="Textoennegrita"/>
          <w:rFonts w:asciiTheme="minorHAnsi" w:hAnsiTheme="minorHAnsi" w:cstheme="minorHAnsi"/>
          <w:b w:val="0"/>
          <w:bCs w:val="0"/>
          <w:color w:val="auto"/>
          <w:sz w:val="24"/>
          <w:szCs w:val="24"/>
        </w:rPr>
        <w:t>los arneses y los cinturones de seguridad no presenten holguras ni estén</w:t>
      </w:r>
      <w:r w:rsidRPr="005811F0">
        <w:rPr>
          <w:rStyle w:val="Textoennegrita"/>
          <w:rFonts w:asciiTheme="minorHAnsi" w:hAnsiTheme="minorHAnsi" w:cstheme="minorHAnsi"/>
          <w:color w:val="auto"/>
          <w:sz w:val="24"/>
          <w:szCs w:val="24"/>
        </w:rPr>
        <w:t> </w:t>
      </w:r>
      <w:r w:rsidRPr="005811F0">
        <w:rPr>
          <w:rFonts w:asciiTheme="minorHAnsi" w:hAnsiTheme="minorHAnsi" w:cstheme="minorHAnsi"/>
          <w:sz w:val="24"/>
          <w:szCs w:val="24"/>
        </w:rPr>
        <w:t xml:space="preserve">revirados. </w:t>
      </w:r>
    </w:p>
    <w:p w14:paraId="66D24021" w14:textId="77777777" w:rsidR="00690736" w:rsidRPr="00690736" w:rsidRDefault="00690736" w:rsidP="00690736">
      <w:pPr>
        <w:pStyle w:val="Prrafodelista"/>
        <w:ind w:left="720" w:firstLine="0"/>
        <w:rPr>
          <w:rFonts w:asciiTheme="minorHAnsi" w:hAnsiTheme="minorHAnsi" w:cstheme="minorHAnsi"/>
        </w:rPr>
      </w:pPr>
    </w:p>
    <w:p w14:paraId="7D0B2EB0" w14:textId="133DB781" w:rsidR="00B972A8" w:rsidRPr="00690736" w:rsidRDefault="00B972A8" w:rsidP="00B972A8">
      <w:pPr>
        <w:jc w:val="both"/>
        <w:rPr>
          <w:rFonts w:asciiTheme="minorHAnsi" w:hAnsiTheme="minorHAnsi" w:cstheme="minorHAnsi"/>
          <w:sz w:val="18"/>
          <w:szCs w:val="18"/>
        </w:rPr>
      </w:pPr>
      <w:r w:rsidRPr="00690736">
        <w:rPr>
          <w:rFonts w:asciiTheme="minorHAnsi" w:hAnsiTheme="minorHAnsi" w:cstheme="minorHAnsi"/>
          <w:b/>
          <w:bCs/>
          <w:sz w:val="18"/>
          <w:szCs w:val="18"/>
        </w:rPr>
        <w:t xml:space="preserve">El compromiso de </w:t>
      </w:r>
      <w:proofErr w:type="spellStart"/>
      <w:r w:rsidRPr="00690736">
        <w:rPr>
          <w:rFonts w:asciiTheme="minorHAnsi" w:hAnsiTheme="minorHAnsi" w:cstheme="minorHAnsi"/>
          <w:b/>
          <w:bCs/>
          <w:sz w:val="18"/>
          <w:szCs w:val="18"/>
        </w:rPr>
        <w:t>AESVi</w:t>
      </w:r>
      <w:proofErr w:type="spellEnd"/>
      <w:r w:rsidRPr="00690736">
        <w:rPr>
          <w:rFonts w:asciiTheme="minorHAnsi" w:hAnsiTheme="minorHAnsi" w:cstheme="minorHAnsi"/>
          <w:b/>
          <w:bCs/>
          <w:sz w:val="18"/>
          <w:szCs w:val="18"/>
        </w:rPr>
        <w:t xml:space="preserve"> es trabajar para que se pongan en marcha medidas concretas y eficaces que garanticen que ningún niño fallezca o sufra lesiones graves a causa de accidentes de tráfico. </w:t>
      </w:r>
      <w:r w:rsidRPr="00690736">
        <w:rPr>
          <w:rFonts w:asciiTheme="minorHAnsi" w:hAnsiTheme="minorHAnsi" w:cstheme="minorHAnsi"/>
          <w:sz w:val="18"/>
          <w:szCs w:val="18"/>
        </w:rPr>
        <w:t xml:space="preserve">Para ello, </w:t>
      </w:r>
      <w:proofErr w:type="spellStart"/>
      <w:r w:rsidRPr="00690736">
        <w:rPr>
          <w:rFonts w:asciiTheme="minorHAnsi" w:hAnsiTheme="minorHAnsi" w:cstheme="minorHAnsi"/>
          <w:sz w:val="18"/>
          <w:szCs w:val="18"/>
        </w:rPr>
        <w:t>AESVi</w:t>
      </w:r>
      <w:proofErr w:type="spellEnd"/>
      <w:r w:rsidRPr="00690736">
        <w:rPr>
          <w:rFonts w:asciiTheme="minorHAnsi" w:hAnsiTheme="minorHAnsi" w:cstheme="minorHAnsi"/>
          <w:sz w:val="18"/>
          <w:szCs w:val="18"/>
        </w:rPr>
        <w:t xml:space="preserve"> trabaja en el ámbito de la pedagogía impartiendo formaciones técnicas específicas a asesores de venta y profesionales sanitarios. La investigación es otro de los pilares básicos de </w:t>
      </w:r>
      <w:proofErr w:type="spellStart"/>
      <w:r w:rsidRPr="00690736">
        <w:rPr>
          <w:rFonts w:asciiTheme="minorHAnsi" w:hAnsiTheme="minorHAnsi" w:cstheme="minorHAnsi"/>
          <w:sz w:val="18"/>
          <w:szCs w:val="18"/>
        </w:rPr>
        <w:t>AESVi</w:t>
      </w:r>
      <w:proofErr w:type="spellEnd"/>
      <w:r w:rsidRPr="00690736">
        <w:rPr>
          <w:rFonts w:asciiTheme="minorHAnsi" w:hAnsiTheme="minorHAnsi" w:cstheme="minorHAnsi"/>
          <w:sz w:val="18"/>
          <w:szCs w:val="18"/>
        </w:rPr>
        <w:t xml:space="preserve">, por ello los expertos en seguridad vial infantil de la Alianza realizan proyectos como el estudio sobre los </w:t>
      </w:r>
      <w:r w:rsidRPr="00690736">
        <w:rPr>
          <w:rFonts w:asciiTheme="minorHAnsi" w:hAnsiTheme="minorHAnsi" w:cstheme="minorHAnsi"/>
          <w:b/>
          <w:bCs/>
          <w:sz w:val="18"/>
          <w:szCs w:val="18"/>
        </w:rPr>
        <w:t>riesgos de las sillas de auto de segunda mano y aquellas adquiridas en plataformas de venta directa extracomunitarias</w:t>
      </w:r>
      <w:r w:rsidRPr="00690736">
        <w:rPr>
          <w:rFonts w:asciiTheme="minorHAnsi" w:hAnsiTheme="minorHAnsi" w:cstheme="minorHAnsi"/>
          <w:sz w:val="18"/>
          <w:szCs w:val="18"/>
        </w:rPr>
        <w:t xml:space="preserve">. Estos estudios científicos han arrojado resultados tan alarmantes como que, a causa del uso y el deterioro de los materiales, el 90% de las sillas adquiridas a través de portales de compraventa de segunda mano no cumplen con los requisitos de la normativa bajo la que fueron homologadas. Por lo que respecta a los sistemas de retención infantil adquiridos en plataformas </w:t>
      </w:r>
      <w:proofErr w:type="spellStart"/>
      <w:r w:rsidRPr="00690736">
        <w:rPr>
          <w:rFonts w:asciiTheme="minorHAnsi" w:hAnsiTheme="minorHAnsi" w:cstheme="minorHAnsi"/>
          <w:i/>
          <w:iCs/>
          <w:sz w:val="18"/>
          <w:szCs w:val="18"/>
        </w:rPr>
        <w:t>on</w:t>
      </w:r>
      <w:proofErr w:type="spellEnd"/>
      <w:r w:rsidRPr="00690736">
        <w:rPr>
          <w:rFonts w:asciiTheme="minorHAnsi" w:hAnsiTheme="minorHAnsi" w:cstheme="minorHAnsi"/>
          <w:i/>
          <w:iCs/>
          <w:sz w:val="18"/>
          <w:szCs w:val="18"/>
        </w:rPr>
        <w:t xml:space="preserve"> line</w:t>
      </w:r>
      <w:r w:rsidRPr="00690736">
        <w:rPr>
          <w:rFonts w:asciiTheme="minorHAnsi" w:hAnsiTheme="minorHAnsi" w:cstheme="minorHAnsi"/>
          <w:sz w:val="18"/>
          <w:szCs w:val="18"/>
        </w:rPr>
        <w:t xml:space="preserve"> extracomunitarias, el estudio demuestra que </w:t>
      </w:r>
      <w:r w:rsidRPr="00690736">
        <w:rPr>
          <w:rFonts w:asciiTheme="minorHAnsi" w:eastAsia="Calibri" w:hAnsiTheme="minorHAnsi" w:cstheme="minorHAnsi"/>
          <w:b/>
          <w:sz w:val="18"/>
          <w:szCs w:val="18"/>
        </w:rPr>
        <w:t>ninguno de los sistemas de retención infantil analizados podría haber sido homologado en sus condiciones actuales</w:t>
      </w:r>
      <w:r w:rsidRPr="00690736">
        <w:rPr>
          <w:rFonts w:asciiTheme="minorHAnsi" w:eastAsia="Calibri" w:hAnsiTheme="minorHAnsi" w:cstheme="minorHAnsi"/>
          <w:bCs/>
          <w:sz w:val="18"/>
          <w:szCs w:val="18"/>
        </w:rPr>
        <w:t>,</w:t>
      </w:r>
      <w:r w:rsidRPr="00690736">
        <w:rPr>
          <w:rFonts w:asciiTheme="minorHAnsi" w:eastAsia="Calibri" w:hAnsiTheme="minorHAnsi" w:cstheme="minorHAnsi"/>
          <w:b/>
          <w:sz w:val="18"/>
          <w:szCs w:val="18"/>
        </w:rPr>
        <w:t xml:space="preserve"> </w:t>
      </w:r>
      <w:r w:rsidRPr="00690736">
        <w:rPr>
          <w:rFonts w:asciiTheme="minorHAnsi" w:eastAsia="Calibri" w:hAnsiTheme="minorHAnsi" w:cstheme="minorHAnsi"/>
          <w:sz w:val="18"/>
          <w:szCs w:val="18"/>
        </w:rPr>
        <w:t>es decir</w:t>
      </w:r>
      <w:r w:rsidRPr="00690736">
        <w:rPr>
          <w:rFonts w:asciiTheme="minorHAnsi" w:eastAsia="Calibri" w:hAnsiTheme="minorHAnsi" w:cstheme="minorHAnsi"/>
          <w:bCs/>
          <w:sz w:val="18"/>
          <w:szCs w:val="18"/>
        </w:rPr>
        <w:t>, ninguno era apto para su comercialización en Europa</w:t>
      </w:r>
      <w:r w:rsidRPr="00690736">
        <w:rPr>
          <w:rFonts w:asciiTheme="minorHAnsi" w:eastAsia="Calibri" w:hAnsiTheme="minorHAnsi" w:cstheme="minorHAnsi"/>
          <w:b/>
          <w:sz w:val="18"/>
          <w:szCs w:val="18"/>
        </w:rPr>
        <w:t xml:space="preserve"> </w:t>
      </w:r>
      <w:r w:rsidRPr="00690736">
        <w:rPr>
          <w:rFonts w:asciiTheme="minorHAnsi" w:eastAsia="Calibri" w:hAnsiTheme="minorHAnsi" w:cstheme="minorHAnsi"/>
          <w:sz w:val="18"/>
          <w:szCs w:val="18"/>
        </w:rPr>
        <w:t xml:space="preserve">a causa de graves incumplimientos tanto </w:t>
      </w:r>
      <w:sdt>
        <w:sdtPr>
          <w:rPr>
            <w:rFonts w:asciiTheme="minorHAnsi" w:hAnsiTheme="minorHAnsi" w:cstheme="minorHAnsi"/>
            <w:sz w:val="18"/>
            <w:szCs w:val="18"/>
          </w:rPr>
          <w:tag w:val="goog_rdk_2"/>
          <w:id w:val="-1530248631"/>
        </w:sdtPr>
        <w:sdtEndPr/>
        <w:sdtContent/>
      </w:sdt>
      <w:r w:rsidRPr="00690736">
        <w:rPr>
          <w:rFonts w:asciiTheme="minorHAnsi" w:eastAsia="Calibri" w:hAnsiTheme="minorHAnsi" w:cstheme="minorHAnsi"/>
          <w:sz w:val="18"/>
          <w:szCs w:val="18"/>
        </w:rPr>
        <w:t>normativos como técnicos.</w:t>
      </w:r>
    </w:p>
    <w:p w14:paraId="11CECD2F" w14:textId="45A2408B" w:rsidR="00573608" w:rsidRPr="00690736" w:rsidRDefault="00573608" w:rsidP="0078412E">
      <w:pPr>
        <w:pStyle w:val="TtulodelaNdP"/>
        <w:spacing w:before="0" w:after="0" w:line="240" w:lineRule="auto"/>
        <w:rPr>
          <w:rFonts w:asciiTheme="minorHAnsi" w:hAnsiTheme="minorHAnsi" w:cstheme="minorHAnsi"/>
          <w:color w:val="auto"/>
          <w:sz w:val="22"/>
          <w:szCs w:val="22"/>
        </w:rPr>
      </w:pPr>
    </w:p>
    <w:p w14:paraId="57CA7208" w14:textId="77777777" w:rsidR="00623D64" w:rsidRPr="001C3AF2" w:rsidRDefault="00623D64" w:rsidP="00623D64">
      <w:pPr>
        <w:rPr>
          <w:rFonts w:asciiTheme="minorHAnsi" w:hAnsiTheme="minorHAnsi" w:cstheme="minorHAnsi"/>
          <w:sz w:val="18"/>
          <w:szCs w:val="18"/>
        </w:rPr>
      </w:pPr>
      <w:r w:rsidRPr="001C3AF2">
        <w:rPr>
          <w:rFonts w:asciiTheme="minorHAnsi" w:hAnsiTheme="minorHAnsi" w:cstheme="minorHAnsi"/>
          <w:sz w:val="18"/>
          <w:szCs w:val="18"/>
        </w:rPr>
        <w:t>También puedes consultar:</w:t>
      </w:r>
    </w:p>
    <w:p w14:paraId="0C857361" w14:textId="77777777" w:rsidR="00623D64" w:rsidRPr="001C3AF2" w:rsidRDefault="00623D64" w:rsidP="00623D64">
      <w:pPr>
        <w:pStyle w:val="Prrafodelista"/>
        <w:numPr>
          <w:ilvl w:val="0"/>
          <w:numId w:val="19"/>
        </w:numPr>
        <w:spacing w:before="0" w:after="0"/>
        <w:ind w:left="714" w:hanging="357"/>
        <w:rPr>
          <w:rStyle w:val="Hipervnculo"/>
          <w:rFonts w:asciiTheme="minorHAnsi" w:hAnsiTheme="minorHAnsi" w:cstheme="minorHAnsi"/>
          <w:color w:val="auto"/>
          <w:sz w:val="18"/>
          <w:szCs w:val="18"/>
          <w:u w:val="none"/>
          <w:lang w:eastAsia="es-ES_tradnl"/>
        </w:rPr>
      </w:pPr>
      <w:hyperlink r:id="rId8" w:history="1">
        <w:r w:rsidRPr="001C3AF2">
          <w:rPr>
            <w:rStyle w:val="Hipervnculo"/>
            <w:rFonts w:asciiTheme="minorHAnsi" w:hAnsiTheme="minorHAnsi" w:cstheme="minorHAnsi"/>
            <w:sz w:val="18"/>
            <w:szCs w:val="18"/>
            <w:lang w:eastAsia="es-ES_tradnl"/>
          </w:rPr>
          <w:t xml:space="preserve">Decálogo </w:t>
        </w:r>
        <w:proofErr w:type="spellStart"/>
        <w:r w:rsidRPr="001C3AF2">
          <w:rPr>
            <w:rStyle w:val="Hipervnculo"/>
            <w:rFonts w:asciiTheme="minorHAnsi" w:hAnsiTheme="minorHAnsi" w:cstheme="minorHAnsi"/>
            <w:sz w:val="18"/>
            <w:szCs w:val="18"/>
            <w:lang w:eastAsia="es-ES_tradnl"/>
          </w:rPr>
          <w:t>AESVi</w:t>
        </w:r>
        <w:proofErr w:type="spellEnd"/>
        <w:r w:rsidRPr="001C3AF2">
          <w:rPr>
            <w:rStyle w:val="Hipervnculo"/>
            <w:rFonts w:asciiTheme="minorHAnsi" w:hAnsiTheme="minorHAnsi" w:cstheme="minorHAnsi"/>
            <w:sz w:val="18"/>
            <w:szCs w:val="18"/>
            <w:lang w:eastAsia="es-ES_tradnl"/>
          </w:rPr>
          <w:t xml:space="preserve"> de la Seguridad Vial Infantil</w:t>
        </w:r>
      </w:hyperlink>
    </w:p>
    <w:p w14:paraId="76A7F4E0" w14:textId="77777777" w:rsidR="00623D64" w:rsidRPr="001C3AF2" w:rsidRDefault="00623D64" w:rsidP="00623D64">
      <w:pPr>
        <w:pStyle w:val="Prrafodelista"/>
        <w:numPr>
          <w:ilvl w:val="0"/>
          <w:numId w:val="19"/>
        </w:numPr>
        <w:spacing w:before="0" w:after="0"/>
        <w:ind w:left="714" w:hanging="357"/>
        <w:rPr>
          <w:rFonts w:asciiTheme="minorHAnsi" w:hAnsiTheme="minorHAnsi" w:cstheme="minorHAnsi"/>
          <w:i/>
          <w:iCs/>
          <w:color w:val="auto"/>
          <w:sz w:val="18"/>
          <w:szCs w:val="18"/>
          <w:lang w:eastAsia="es-ES_tradnl"/>
        </w:rPr>
      </w:pPr>
      <w:hyperlink r:id="rId9" w:history="1">
        <w:r w:rsidRPr="001C3AF2">
          <w:rPr>
            <w:rStyle w:val="Hipervnculo"/>
            <w:rFonts w:asciiTheme="minorHAnsi" w:hAnsiTheme="minorHAnsi" w:cstheme="minorHAnsi"/>
            <w:sz w:val="18"/>
            <w:szCs w:val="18"/>
            <w:lang w:eastAsia="es-ES_tradnl"/>
          </w:rPr>
          <w:t xml:space="preserve">Comparecencia de </w:t>
        </w:r>
        <w:proofErr w:type="spellStart"/>
        <w:r w:rsidRPr="001C3AF2">
          <w:rPr>
            <w:rStyle w:val="Hipervnculo"/>
            <w:rFonts w:asciiTheme="minorHAnsi" w:hAnsiTheme="minorHAnsi" w:cstheme="minorHAnsi"/>
            <w:sz w:val="18"/>
            <w:szCs w:val="18"/>
            <w:lang w:eastAsia="es-ES_tradnl"/>
          </w:rPr>
          <w:t>AESVi</w:t>
        </w:r>
        <w:proofErr w:type="spellEnd"/>
        <w:r w:rsidRPr="001C3AF2">
          <w:rPr>
            <w:rStyle w:val="Hipervnculo"/>
            <w:rFonts w:asciiTheme="minorHAnsi" w:hAnsiTheme="minorHAnsi" w:cstheme="minorHAnsi"/>
            <w:sz w:val="18"/>
            <w:szCs w:val="18"/>
            <w:lang w:eastAsia="es-ES_tradnl"/>
          </w:rPr>
          <w:t xml:space="preserve"> ante el Congreso de los Diputados</w:t>
        </w:r>
      </w:hyperlink>
    </w:p>
    <w:p w14:paraId="246A2EC3" w14:textId="77777777" w:rsidR="00623D64" w:rsidRPr="001C3AF2" w:rsidRDefault="00623D64" w:rsidP="00623D64">
      <w:pPr>
        <w:pStyle w:val="Prrafodelista"/>
        <w:numPr>
          <w:ilvl w:val="0"/>
          <w:numId w:val="19"/>
        </w:numPr>
        <w:spacing w:before="0" w:after="0"/>
        <w:ind w:left="714" w:hanging="357"/>
        <w:rPr>
          <w:rFonts w:asciiTheme="minorHAnsi" w:hAnsiTheme="minorHAnsi" w:cstheme="minorHAnsi"/>
          <w:color w:val="auto"/>
          <w:sz w:val="18"/>
          <w:szCs w:val="18"/>
          <w:lang w:eastAsia="es-ES_tradnl"/>
        </w:rPr>
      </w:pPr>
      <w:hyperlink r:id="rId10" w:history="1">
        <w:r w:rsidRPr="001C3AF2">
          <w:rPr>
            <w:rStyle w:val="Hipervnculo"/>
            <w:rFonts w:asciiTheme="minorHAnsi" w:hAnsiTheme="minorHAnsi" w:cstheme="minorHAnsi"/>
            <w:sz w:val="18"/>
            <w:szCs w:val="18"/>
          </w:rPr>
          <w:t>La nueva Ley de Tráfico aumenta la sanción por no utilizar el SRI o usarlo mal</w:t>
        </w:r>
      </w:hyperlink>
      <w:r w:rsidRPr="001C3AF2">
        <w:rPr>
          <w:rFonts w:asciiTheme="minorHAnsi" w:hAnsiTheme="minorHAnsi" w:cstheme="minorHAnsi"/>
          <w:sz w:val="18"/>
          <w:szCs w:val="18"/>
        </w:rPr>
        <w:t xml:space="preserve"> </w:t>
      </w:r>
    </w:p>
    <w:p w14:paraId="1890AC35" w14:textId="77777777" w:rsidR="00623D64" w:rsidRPr="001C3AF2" w:rsidRDefault="00623D64" w:rsidP="00623D64">
      <w:pPr>
        <w:pStyle w:val="Ttulo1"/>
        <w:numPr>
          <w:ilvl w:val="0"/>
          <w:numId w:val="19"/>
        </w:numPr>
        <w:shd w:val="clear" w:color="auto" w:fill="FFFFFF"/>
        <w:spacing w:before="0"/>
        <w:ind w:left="714" w:hanging="357"/>
        <w:rPr>
          <w:rStyle w:val="Hipervnculo"/>
          <w:rFonts w:asciiTheme="minorHAnsi" w:hAnsiTheme="minorHAnsi" w:cstheme="minorHAnsi"/>
          <w:sz w:val="18"/>
          <w:szCs w:val="18"/>
        </w:rPr>
      </w:pPr>
      <w:hyperlink r:id="rId11" w:history="1">
        <w:r w:rsidRPr="001C3AF2">
          <w:rPr>
            <w:rStyle w:val="Hipervnculo"/>
            <w:rFonts w:asciiTheme="minorHAnsi" w:hAnsiTheme="minorHAnsi" w:cstheme="minorHAnsi"/>
            <w:sz w:val="18"/>
            <w:szCs w:val="18"/>
          </w:rPr>
          <w:t xml:space="preserve">Alarma: un estudio de </w:t>
        </w:r>
        <w:proofErr w:type="spellStart"/>
        <w:r w:rsidRPr="001C3AF2">
          <w:rPr>
            <w:rStyle w:val="Hipervnculo"/>
            <w:rFonts w:asciiTheme="minorHAnsi" w:hAnsiTheme="minorHAnsi" w:cstheme="minorHAnsi"/>
            <w:sz w:val="18"/>
            <w:szCs w:val="18"/>
          </w:rPr>
          <w:t>AESVi</w:t>
        </w:r>
        <w:proofErr w:type="spellEnd"/>
        <w:r w:rsidRPr="001C3AF2">
          <w:rPr>
            <w:rStyle w:val="Hipervnculo"/>
            <w:rFonts w:asciiTheme="minorHAnsi" w:hAnsiTheme="minorHAnsi" w:cstheme="minorHAnsi"/>
            <w:sz w:val="18"/>
            <w:szCs w:val="18"/>
          </w:rPr>
          <w:t xml:space="preserve"> demuestra el peligro de las sillas de auto de segunda mano</w:t>
        </w:r>
      </w:hyperlink>
    </w:p>
    <w:p w14:paraId="012B3E08" w14:textId="77777777" w:rsidR="00623D64" w:rsidRPr="001C3AF2" w:rsidRDefault="00623D64" w:rsidP="00623D64">
      <w:pPr>
        <w:pStyle w:val="Ttulo1"/>
        <w:numPr>
          <w:ilvl w:val="0"/>
          <w:numId w:val="19"/>
        </w:numPr>
        <w:shd w:val="clear" w:color="auto" w:fill="FFFFFF"/>
        <w:spacing w:before="0"/>
        <w:rPr>
          <w:rFonts w:asciiTheme="minorHAnsi" w:hAnsiTheme="minorHAnsi" w:cstheme="minorHAnsi"/>
          <w:color w:val="303133"/>
          <w:sz w:val="18"/>
          <w:szCs w:val="18"/>
          <w:lang w:eastAsia="es-ES"/>
        </w:rPr>
      </w:pPr>
      <w:hyperlink r:id="rId12" w:history="1">
        <w:proofErr w:type="spellStart"/>
        <w:r w:rsidRPr="001C3AF2">
          <w:rPr>
            <w:rStyle w:val="Hipervnculo"/>
            <w:rFonts w:asciiTheme="minorHAnsi" w:hAnsiTheme="minorHAnsi" w:cstheme="minorHAnsi"/>
            <w:sz w:val="18"/>
            <w:szCs w:val="18"/>
          </w:rPr>
          <w:t>AESVi</w:t>
        </w:r>
        <w:proofErr w:type="spellEnd"/>
        <w:r w:rsidRPr="001C3AF2">
          <w:rPr>
            <w:rStyle w:val="Hipervnculo"/>
            <w:rFonts w:asciiTheme="minorHAnsi" w:hAnsiTheme="minorHAnsi" w:cstheme="minorHAnsi"/>
            <w:sz w:val="18"/>
            <w:szCs w:val="18"/>
          </w:rPr>
          <w:t xml:space="preserve"> alerta del peligro de las sillas de coche adquiridas en plataformas de importación directa extracomunitarias</w:t>
        </w:r>
      </w:hyperlink>
    </w:p>
    <w:p w14:paraId="72F76509" w14:textId="77777777" w:rsidR="00623D64" w:rsidRPr="001C3AF2" w:rsidRDefault="00623D64" w:rsidP="00623D64">
      <w:pPr>
        <w:pStyle w:val="Ttulo1"/>
        <w:numPr>
          <w:ilvl w:val="0"/>
          <w:numId w:val="19"/>
        </w:numPr>
        <w:shd w:val="clear" w:color="auto" w:fill="FFFFFF"/>
        <w:spacing w:before="0"/>
        <w:ind w:left="714" w:hanging="357"/>
        <w:rPr>
          <w:rFonts w:asciiTheme="minorHAnsi" w:hAnsiTheme="minorHAnsi" w:cstheme="minorHAnsi"/>
          <w:color w:val="303133"/>
          <w:sz w:val="18"/>
          <w:szCs w:val="18"/>
          <w:lang w:eastAsia="es-ES"/>
        </w:rPr>
      </w:pPr>
      <w:hyperlink r:id="rId13" w:history="1">
        <w:r w:rsidRPr="001C3AF2">
          <w:rPr>
            <w:rStyle w:val="Hipervnculo"/>
            <w:rFonts w:asciiTheme="minorHAnsi" w:hAnsiTheme="minorHAnsi" w:cstheme="minorHAnsi"/>
            <w:sz w:val="18"/>
            <w:szCs w:val="18"/>
          </w:rPr>
          <w:t>La seguridad vial infantil sigue siendo un asunto pendiente en 2023</w:t>
        </w:r>
      </w:hyperlink>
    </w:p>
    <w:p w14:paraId="17EC09F4" w14:textId="77777777" w:rsidR="00623D64" w:rsidRPr="001C3AF2" w:rsidRDefault="00623D64" w:rsidP="00623D64">
      <w:pPr>
        <w:pStyle w:val="Ttulo1"/>
        <w:numPr>
          <w:ilvl w:val="0"/>
          <w:numId w:val="19"/>
        </w:numPr>
        <w:shd w:val="clear" w:color="auto" w:fill="FFFFFF"/>
        <w:spacing w:before="0"/>
        <w:ind w:left="714" w:hanging="357"/>
        <w:rPr>
          <w:rFonts w:asciiTheme="minorHAnsi" w:hAnsiTheme="minorHAnsi" w:cstheme="minorHAnsi"/>
          <w:sz w:val="18"/>
          <w:szCs w:val="18"/>
        </w:rPr>
      </w:pPr>
      <w:hyperlink r:id="rId14" w:history="1">
        <w:proofErr w:type="spellStart"/>
        <w:r w:rsidRPr="001C3AF2">
          <w:rPr>
            <w:rStyle w:val="Hipervnculo"/>
            <w:rFonts w:asciiTheme="minorHAnsi" w:hAnsiTheme="minorHAnsi" w:cstheme="minorHAnsi"/>
            <w:sz w:val="18"/>
            <w:szCs w:val="18"/>
          </w:rPr>
          <w:t>AESVi</w:t>
        </w:r>
        <w:proofErr w:type="spellEnd"/>
        <w:r w:rsidRPr="001C3AF2">
          <w:rPr>
            <w:rStyle w:val="Hipervnculo"/>
            <w:rFonts w:asciiTheme="minorHAnsi" w:hAnsiTheme="minorHAnsi" w:cstheme="minorHAnsi"/>
            <w:sz w:val="18"/>
            <w:szCs w:val="18"/>
          </w:rPr>
          <w:t>, asociación referente de la seguridad vial infantil en España</w:t>
        </w:r>
      </w:hyperlink>
    </w:p>
    <w:p w14:paraId="55468212" w14:textId="77777777" w:rsidR="00623D64" w:rsidRPr="001C3AF2" w:rsidRDefault="00623D64" w:rsidP="00623D64">
      <w:pPr>
        <w:pStyle w:val="Prrafodelista"/>
        <w:numPr>
          <w:ilvl w:val="0"/>
          <w:numId w:val="19"/>
        </w:numPr>
        <w:spacing w:before="0" w:after="0"/>
        <w:ind w:left="714" w:hanging="357"/>
        <w:rPr>
          <w:rFonts w:asciiTheme="minorHAnsi" w:hAnsiTheme="minorHAnsi" w:cstheme="minorHAnsi"/>
          <w:color w:val="auto"/>
          <w:sz w:val="18"/>
          <w:szCs w:val="18"/>
          <w:lang w:eastAsia="es-ES_tradnl"/>
        </w:rPr>
      </w:pPr>
      <w:hyperlink r:id="rId15" w:history="1">
        <w:r w:rsidRPr="001C3AF2">
          <w:rPr>
            <w:rStyle w:val="Hipervnculo"/>
            <w:rFonts w:asciiTheme="minorHAnsi" w:hAnsiTheme="minorHAnsi" w:cstheme="minorHAnsi"/>
            <w:sz w:val="18"/>
            <w:szCs w:val="18"/>
            <w:lang w:eastAsia="es-ES_tradnl"/>
          </w:rPr>
          <w:t>Recomendaciones para aumentar la seguridad en el transporte escolar</w:t>
        </w:r>
      </w:hyperlink>
    </w:p>
    <w:p w14:paraId="0CF8E1BB" w14:textId="77777777" w:rsidR="00623D64" w:rsidRPr="001C3AF2" w:rsidRDefault="00623D64" w:rsidP="00623D64">
      <w:pPr>
        <w:pStyle w:val="Prrafodelista"/>
        <w:numPr>
          <w:ilvl w:val="0"/>
          <w:numId w:val="19"/>
        </w:numPr>
        <w:spacing w:before="0" w:after="0"/>
        <w:ind w:left="714" w:hanging="357"/>
        <w:rPr>
          <w:rFonts w:asciiTheme="minorHAnsi" w:hAnsiTheme="minorHAnsi" w:cstheme="minorHAnsi"/>
          <w:color w:val="auto"/>
          <w:sz w:val="18"/>
          <w:szCs w:val="18"/>
          <w:lang w:eastAsia="es-ES_tradnl"/>
        </w:rPr>
      </w:pPr>
      <w:hyperlink r:id="rId16" w:history="1">
        <w:r w:rsidRPr="001C3AF2">
          <w:rPr>
            <w:rStyle w:val="Hipervnculo"/>
            <w:rFonts w:asciiTheme="minorHAnsi" w:hAnsiTheme="minorHAnsi" w:cstheme="minorHAnsi"/>
            <w:sz w:val="18"/>
            <w:szCs w:val="18"/>
            <w:lang w:eastAsia="es-ES_tradnl"/>
          </w:rPr>
          <w:t xml:space="preserve">Otras notas de prensa de </w:t>
        </w:r>
        <w:proofErr w:type="spellStart"/>
        <w:r w:rsidRPr="001C3AF2">
          <w:rPr>
            <w:rStyle w:val="Hipervnculo"/>
            <w:rFonts w:asciiTheme="minorHAnsi" w:hAnsiTheme="minorHAnsi" w:cstheme="minorHAnsi"/>
            <w:sz w:val="18"/>
            <w:szCs w:val="18"/>
            <w:lang w:eastAsia="es-ES_tradnl"/>
          </w:rPr>
          <w:t>AESVi</w:t>
        </w:r>
        <w:proofErr w:type="spellEnd"/>
      </w:hyperlink>
    </w:p>
    <w:p w14:paraId="42F879B5" w14:textId="77777777" w:rsidR="00623D64" w:rsidRPr="001C3AF2" w:rsidRDefault="00623D64" w:rsidP="00623D64">
      <w:pPr>
        <w:pStyle w:val="Prrafodelista"/>
        <w:numPr>
          <w:ilvl w:val="0"/>
          <w:numId w:val="19"/>
        </w:numPr>
        <w:spacing w:before="0" w:after="0"/>
        <w:ind w:left="714" w:hanging="357"/>
        <w:rPr>
          <w:rFonts w:asciiTheme="minorHAnsi" w:hAnsiTheme="minorHAnsi" w:cstheme="minorHAnsi"/>
          <w:color w:val="auto"/>
          <w:sz w:val="18"/>
          <w:szCs w:val="18"/>
          <w:lang w:eastAsia="es-ES_tradnl"/>
        </w:rPr>
      </w:pPr>
      <w:hyperlink r:id="rId17" w:history="1">
        <w:r w:rsidRPr="001C3AF2">
          <w:rPr>
            <w:rStyle w:val="Hipervnculo"/>
            <w:rFonts w:asciiTheme="minorHAnsi" w:hAnsiTheme="minorHAnsi" w:cstheme="minorHAnsi"/>
            <w:sz w:val="18"/>
            <w:szCs w:val="18"/>
            <w:lang w:eastAsia="es-ES_tradnl"/>
          </w:rPr>
          <w:t xml:space="preserve">Consulta el blog de </w:t>
        </w:r>
        <w:proofErr w:type="spellStart"/>
        <w:r w:rsidRPr="001C3AF2">
          <w:rPr>
            <w:rStyle w:val="Hipervnculo"/>
            <w:rFonts w:asciiTheme="minorHAnsi" w:hAnsiTheme="minorHAnsi" w:cstheme="minorHAnsi"/>
            <w:sz w:val="18"/>
            <w:szCs w:val="18"/>
            <w:lang w:eastAsia="es-ES_tradnl"/>
          </w:rPr>
          <w:t>AESVi</w:t>
        </w:r>
        <w:proofErr w:type="spellEnd"/>
        <w:r w:rsidRPr="001C3AF2">
          <w:rPr>
            <w:rStyle w:val="Hipervnculo"/>
            <w:rFonts w:asciiTheme="minorHAnsi" w:hAnsiTheme="minorHAnsi" w:cstheme="minorHAnsi"/>
            <w:sz w:val="18"/>
            <w:szCs w:val="18"/>
            <w:lang w:eastAsia="es-ES_tradnl"/>
          </w:rPr>
          <w:t xml:space="preserve"> con más consejos sobre seguridad vial infantil</w:t>
        </w:r>
      </w:hyperlink>
    </w:p>
    <w:p w14:paraId="24231880" w14:textId="77777777" w:rsidR="00FD46CD" w:rsidRPr="001C3AF2" w:rsidRDefault="00FD46CD" w:rsidP="00F74B13">
      <w:pPr>
        <w:shd w:val="clear" w:color="auto" w:fill="FFFFFF"/>
        <w:spacing w:line="276" w:lineRule="auto"/>
        <w:rPr>
          <w:rFonts w:asciiTheme="minorHAnsi" w:hAnsiTheme="minorHAnsi" w:cstheme="minorHAnsi"/>
          <w:b/>
          <w:i/>
          <w:color w:val="1F4E79" w:themeColor="accent1" w:themeShade="80"/>
          <w:sz w:val="18"/>
          <w:szCs w:val="18"/>
          <w:lang w:val="es-ES_tradnl"/>
        </w:rPr>
      </w:pPr>
    </w:p>
    <w:p w14:paraId="5DC7DF57" w14:textId="77777777" w:rsidR="00F74B13" w:rsidRPr="001C3AF2" w:rsidRDefault="00F74B13" w:rsidP="00F74B13">
      <w:pPr>
        <w:shd w:val="clear" w:color="auto" w:fill="FFFFFF"/>
        <w:spacing w:line="276" w:lineRule="auto"/>
        <w:rPr>
          <w:rFonts w:asciiTheme="minorHAnsi" w:hAnsiTheme="minorHAnsi" w:cstheme="minorHAnsi"/>
          <w:b/>
          <w:i/>
          <w:color w:val="1F4E79" w:themeColor="accent1" w:themeShade="80"/>
          <w:sz w:val="18"/>
          <w:szCs w:val="18"/>
        </w:rPr>
      </w:pPr>
      <w:r w:rsidRPr="001C3AF2">
        <w:rPr>
          <w:rFonts w:asciiTheme="minorHAnsi" w:hAnsiTheme="minorHAnsi" w:cstheme="minorHAnsi"/>
          <w:b/>
          <w:i/>
          <w:color w:val="1F4E79" w:themeColor="accent1" w:themeShade="80"/>
          <w:sz w:val="18"/>
          <w:szCs w:val="18"/>
          <w:lang w:val="es-ES_tradnl"/>
        </w:rPr>
        <w:t>Más información, material gráfico o la solicitud de entrevistas a los expertos de la Alianza Española para la Seguridad Vial Infantil</w:t>
      </w:r>
      <w:r w:rsidRPr="001C3AF2">
        <w:rPr>
          <w:rFonts w:asciiTheme="minorHAnsi" w:hAnsiTheme="minorHAnsi" w:cstheme="minorHAnsi"/>
          <w:b/>
          <w:i/>
          <w:color w:val="1F4E79" w:themeColor="accent1" w:themeShade="80"/>
          <w:sz w:val="18"/>
          <w:szCs w:val="18"/>
        </w:rPr>
        <w:t>:</w:t>
      </w:r>
    </w:p>
    <w:p w14:paraId="57CFF069" w14:textId="77777777" w:rsidR="00F74B13" w:rsidRPr="001C3AF2" w:rsidRDefault="00F74B13" w:rsidP="00F74B13">
      <w:pPr>
        <w:shd w:val="clear" w:color="auto" w:fill="FFFFFF"/>
        <w:spacing w:line="276" w:lineRule="auto"/>
        <w:rPr>
          <w:rFonts w:asciiTheme="minorHAnsi" w:hAnsiTheme="minorHAnsi" w:cstheme="minorHAnsi"/>
          <w:b/>
          <w:i/>
          <w:color w:val="1F4E79" w:themeColor="accent1" w:themeShade="80"/>
          <w:sz w:val="18"/>
          <w:szCs w:val="18"/>
          <w:lang w:val="es-ES_tradnl"/>
        </w:rPr>
      </w:pPr>
    </w:p>
    <w:p w14:paraId="5F46C3E2" w14:textId="37FBF406" w:rsidR="00F74B13" w:rsidRPr="00F861B5" w:rsidRDefault="00F74B13" w:rsidP="00F74B13">
      <w:pPr>
        <w:shd w:val="clear" w:color="auto" w:fill="FFFFFF"/>
        <w:spacing w:line="276" w:lineRule="auto"/>
        <w:rPr>
          <w:rFonts w:asciiTheme="minorHAnsi" w:hAnsiTheme="minorHAnsi" w:cstheme="minorHAnsi"/>
          <w:b/>
          <w:i/>
          <w:color w:val="1F4E79" w:themeColor="accent1" w:themeShade="80"/>
          <w:sz w:val="18"/>
          <w:szCs w:val="18"/>
          <w:lang w:val="pt-PT"/>
        </w:rPr>
      </w:pPr>
      <w:r w:rsidRPr="00F861B5">
        <w:rPr>
          <w:rFonts w:asciiTheme="minorHAnsi" w:hAnsiTheme="minorHAnsi" w:cstheme="minorHAnsi"/>
          <w:b/>
          <w:i/>
          <w:color w:val="1F4E79" w:themeColor="accent1" w:themeShade="80"/>
          <w:sz w:val="18"/>
          <w:szCs w:val="18"/>
          <w:lang w:val="pt-PT"/>
        </w:rPr>
        <w:t>AESVi</w:t>
      </w:r>
    </w:p>
    <w:p w14:paraId="38D5A9D7" w14:textId="77777777" w:rsidR="00F74B13" w:rsidRPr="00F861B5" w:rsidRDefault="004136BB" w:rsidP="00F74B13">
      <w:pPr>
        <w:shd w:val="clear" w:color="auto" w:fill="FFFFFF"/>
        <w:spacing w:line="276" w:lineRule="auto"/>
        <w:rPr>
          <w:rFonts w:asciiTheme="minorHAnsi" w:hAnsiTheme="minorHAnsi" w:cstheme="minorHAnsi"/>
          <w:i/>
          <w:color w:val="1F4E79" w:themeColor="accent1" w:themeShade="80"/>
          <w:sz w:val="18"/>
          <w:szCs w:val="18"/>
          <w:lang w:val="pt-PT"/>
        </w:rPr>
      </w:pPr>
      <w:r w:rsidRPr="00F861B5">
        <w:rPr>
          <w:rFonts w:asciiTheme="minorHAnsi" w:hAnsiTheme="minorHAnsi" w:cstheme="minorHAnsi"/>
          <w:i/>
          <w:color w:val="1F4E79" w:themeColor="accent1" w:themeShade="80"/>
          <w:sz w:val="18"/>
          <w:szCs w:val="18"/>
          <w:lang w:val="pt-PT"/>
        </w:rPr>
        <w:t>Mónica Sam</w:t>
      </w:r>
    </w:p>
    <w:p w14:paraId="77E176CB" w14:textId="77777777" w:rsidR="00B13D70" w:rsidRPr="00F861B5" w:rsidRDefault="00B13D70" w:rsidP="00F74B13">
      <w:pPr>
        <w:shd w:val="clear" w:color="auto" w:fill="FFFFFF"/>
        <w:spacing w:line="276" w:lineRule="auto"/>
        <w:rPr>
          <w:rFonts w:asciiTheme="minorHAnsi" w:hAnsiTheme="minorHAnsi" w:cstheme="minorHAnsi"/>
          <w:i/>
          <w:color w:val="1F4E79" w:themeColor="accent1" w:themeShade="80"/>
          <w:sz w:val="18"/>
          <w:szCs w:val="18"/>
          <w:lang w:val="pt-PT"/>
        </w:rPr>
      </w:pPr>
      <w:r w:rsidRPr="00F861B5">
        <w:rPr>
          <w:rFonts w:asciiTheme="minorHAnsi" w:hAnsiTheme="minorHAnsi" w:cstheme="minorHAnsi"/>
          <w:i/>
          <w:color w:val="1F4E79" w:themeColor="accent1" w:themeShade="80"/>
          <w:sz w:val="18"/>
          <w:szCs w:val="18"/>
          <w:lang w:val="pt-PT"/>
        </w:rPr>
        <w:t>Coordinadora General</w:t>
      </w:r>
    </w:p>
    <w:p w14:paraId="1F9733D9" w14:textId="77777777" w:rsidR="004136BB" w:rsidRPr="00F861B5" w:rsidRDefault="00F74B13" w:rsidP="004136BB">
      <w:pPr>
        <w:shd w:val="clear" w:color="auto" w:fill="FFFFFF"/>
        <w:spacing w:line="276" w:lineRule="auto"/>
        <w:rPr>
          <w:rFonts w:asciiTheme="minorHAnsi" w:hAnsiTheme="minorHAnsi" w:cstheme="minorHAnsi"/>
          <w:i/>
          <w:color w:val="1F4E79" w:themeColor="accent1" w:themeShade="80"/>
          <w:sz w:val="18"/>
          <w:szCs w:val="18"/>
          <w:lang w:val="pt-PT"/>
        </w:rPr>
      </w:pPr>
      <w:r w:rsidRPr="00F861B5">
        <w:rPr>
          <w:rFonts w:asciiTheme="minorHAnsi" w:hAnsiTheme="minorHAnsi" w:cstheme="minorHAnsi"/>
          <w:i/>
          <w:color w:val="1F4E79" w:themeColor="accent1" w:themeShade="80"/>
          <w:sz w:val="18"/>
          <w:szCs w:val="18"/>
          <w:lang w:val="pt-PT"/>
        </w:rPr>
        <w:t xml:space="preserve">Tel. +34 </w:t>
      </w:r>
      <w:r w:rsidR="004136BB" w:rsidRPr="00F861B5">
        <w:rPr>
          <w:rFonts w:asciiTheme="minorHAnsi" w:hAnsiTheme="minorHAnsi" w:cstheme="minorHAnsi"/>
          <w:i/>
          <w:color w:val="1F4E79" w:themeColor="accent1" w:themeShade="80"/>
          <w:sz w:val="18"/>
          <w:szCs w:val="18"/>
          <w:lang w:val="pt-PT"/>
        </w:rPr>
        <w:t>648 78 70 80</w:t>
      </w:r>
    </w:p>
    <w:p w14:paraId="06ACC71B" w14:textId="77777777" w:rsidR="00F74B13" w:rsidRPr="00F861B5" w:rsidRDefault="00F74B13" w:rsidP="00F74B13">
      <w:pPr>
        <w:shd w:val="clear" w:color="auto" w:fill="FFFFFF"/>
        <w:spacing w:line="276" w:lineRule="auto"/>
        <w:rPr>
          <w:rFonts w:asciiTheme="minorHAnsi" w:hAnsiTheme="minorHAnsi" w:cstheme="minorHAnsi"/>
          <w:i/>
          <w:color w:val="1F4E79" w:themeColor="accent1" w:themeShade="80"/>
          <w:sz w:val="18"/>
          <w:szCs w:val="18"/>
          <w:lang w:val="pt-PT"/>
        </w:rPr>
      </w:pPr>
      <w:hyperlink r:id="rId18" w:history="1">
        <w:r w:rsidRPr="00F861B5">
          <w:rPr>
            <w:rStyle w:val="Hipervnculo"/>
            <w:rFonts w:asciiTheme="minorHAnsi" w:hAnsiTheme="minorHAnsi" w:cstheme="minorHAnsi"/>
            <w:i/>
            <w:sz w:val="18"/>
            <w:szCs w:val="18"/>
            <w:lang w:val="pt-PT"/>
          </w:rPr>
          <w:t>secretaria.tecnica@aesvi.es</w:t>
        </w:r>
      </w:hyperlink>
    </w:p>
    <w:p w14:paraId="2D5EFDEC" w14:textId="77777777" w:rsidR="00F74B13" w:rsidRPr="00F861B5" w:rsidRDefault="00F74B13" w:rsidP="00F74B13">
      <w:pPr>
        <w:shd w:val="clear" w:color="auto" w:fill="FFFFFF"/>
        <w:spacing w:line="276" w:lineRule="auto"/>
        <w:rPr>
          <w:rFonts w:asciiTheme="minorHAnsi" w:hAnsiTheme="minorHAnsi" w:cstheme="minorHAnsi"/>
          <w:i/>
          <w:color w:val="1F4E79" w:themeColor="accent1" w:themeShade="80"/>
          <w:sz w:val="18"/>
          <w:szCs w:val="18"/>
          <w:lang w:val="pt-PT"/>
        </w:rPr>
      </w:pPr>
      <w:hyperlink r:id="rId19" w:history="1">
        <w:r w:rsidRPr="00F861B5">
          <w:rPr>
            <w:rFonts w:asciiTheme="minorHAnsi" w:hAnsiTheme="minorHAnsi" w:cstheme="minorHAnsi"/>
            <w:i/>
            <w:color w:val="1F4E79" w:themeColor="accent1" w:themeShade="80"/>
            <w:sz w:val="18"/>
            <w:szCs w:val="18"/>
            <w:lang w:val="pt-PT"/>
          </w:rPr>
          <w:t>www.aesvi.es</w:t>
        </w:r>
      </w:hyperlink>
      <w:r w:rsidRPr="00F861B5">
        <w:rPr>
          <w:rFonts w:asciiTheme="minorHAnsi" w:hAnsiTheme="minorHAnsi" w:cstheme="minorHAnsi"/>
          <w:i/>
          <w:sz w:val="18"/>
          <w:szCs w:val="18"/>
          <w:lang w:val="pt-PT"/>
        </w:rPr>
        <w:t xml:space="preserve">  /  @aesvi_oficial</w:t>
      </w:r>
      <w:r w:rsidR="0046011D" w:rsidRPr="00F861B5">
        <w:rPr>
          <w:rFonts w:asciiTheme="minorHAnsi" w:hAnsiTheme="minorHAnsi" w:cstheme="minorHAnsi"/>
          <w:i/>
          <w:sz w:val="18"/>
          <w:szCs w:val="18"/>
          <w:lang w:val="pt-PT"/>
        </w:rPr>
        <w:t xml:space="preserve"> </w:t>
      </w:r>
      <w:r w:rsidRPr="00F861B5">
        <w:rPr>
          <w:rFonts w:asciiTheme="minorHAnsi" w:hAnsiTheme="minorHAnsi" w:cstheme="minorHAnsi"/>
          <w:i/>
          <w:sz w:val="18"/>
          <w:szCs w:val="18"/>
          <w:lang w:val="pt-PT"/>
        </w:rPr>
        <w:t xml:space="preserve"> </w:t>
      </w:r>
    </w:p>
    <w:p w14:paraId="30401988" w14:textId="77777777" w:rsidR="006D31B4" w:rsidRPr="00F861B5" w:rsidRDefault="00F74B13" w:rsidP="00F74B13">
      <w:pPr>
        <w:shd w:val="clear" w:color="auto" w:fill="FFFFFF"/>
        <w:spacing w:line="276" w:lineRule="auto"/>
        <w:rPr>
          <w:rFonts w:asciiTheme="minorHAnsi" w:hAnsiTheme="minorHAnsi" w:cstheme="minorHAnsi"/>
          <w:i/>
          <w:color w:val="1F4E79" w:themeColor="accent1" w:themeShade="80"/>
          <w:sz w:val="18"/>
          <w:szCs w:val="18"/>
          <w:lang w:val="pt-PT"/>
        </w:rPr>
      </w:pPr>
      <w:hyperlink r:id="rId20" w:history="1">
        <w:r w:rsidRPr="00F861B5">
          <w:rPr>
            <w:rStyle w:val="Hipervnculo"/>
            <w:rFonts w:asciiTheme="minorHAnsi" w:hAnsiTheme="minorHAnsi" w:cstheme="minorHAnsi"/>
            <w:i/>
            <w:sz w:val="18"/>
            <w:szCs w:val="18"/>
            <w:lang w:val="pt-PT"/>
          </w:rPr>
          <w:t>Twitter</w:t>
        </w:r>
      </w:hyperlink>
      <w:r w:rsidRPr="00F861B5">
        <w:rPr>
          <w:rFonts w:asciiTheme="minorHAnsi" w:hAnsiTheme="minorHAnsi" w:cstheme="minorHAnsi"/>
          <w:i/>
          <w:color w:val="1F4E79" w:themeColor="accent1" w:themeShade="80"/>
          <w:sz w:val="18"/>
          <w:szCs w:val="18"/>
          <w:lang w:val="pt-PT"/>
        </w:rPr>
        <w:t xml:space="preserve"> /</w:t>
      </w:r>
      <w:r>
        <w:fldChar w:fldCharType="begin"/>
      </w:r>
      <w:r>
        <w:instrText>HYPERLINK "https://www.instagram.com/AESVi_oficial/"</w:instrText>
      </w:r>
      <w:r>
        <w:fldChar w:fldCharType="separate"/>
      </w:r>
      <w:r w:rsidRPr="00F861B5">
        <w:rPr>
          <w:rStyle w:val="Hipervnculo"/>
          <w:rFonts w:asciiTheme="minorHAnsi" w:hAnsiTheme="minorHAnsi" w:cstheme="minorHAnsi"/>
          <w:i/>
          <w:sz w:val="18"/>
          <w:szCs w:val="18"/>
          <w:lang w:val="pt-PT"/>
        </w:rPr>
        <w:t>Instagram</w:t>
      </w:r>
      <w:r>
        <w:fldChar w:fldCharType="end"/>
      </w:r>
      <w:r w:rsidRPr="00F861B5">
        <w:rPr>
          <w:rFonts w:asciiTheme="minorHAnsi" w:hAnsiTheme="minorHAnsi" w:cstheme="minorHAnsi"/>
          <w:i/>
          <w:color w:val="1F4E79" w:themeColor="accent1" w:themeShade="80"/>
          <w:sz w:val="18"/>
          <w:szCs w:val="18"/>
          <w:lang w:val="pt-PT"/>
        </w:rPr>
        <w:t xml:space="preserve"> /</w:t>
      </w:r>
      <w:r>
        <w:fldChar w:fldCharType="begin"/>
      </w:r>
      <w:r>
        <w:instrText>HYPERLINK "https://www.facebook.com/profile.php?id=100015805664433"</w:instrText>
      </w:r>
      <w:r>
        <w:fldChar w:fldCharType="separate"/>
      </w:r>
      <w:r w:rsidRPr="00F861B5">
        <w:rPr>
          <w:rStyle w:val="Hipervnculo"/>
          <w:rFonts w:asciiTheme="minorHAnsi" w:hAnsiTheme="minorHAnsi" w:cstheme="minorHAnsi"/>
          <w:i/>
          <w:sz w:val="18"/>
          <w:szCs w:val="18"/>
          <w:lang w:val="pt-PT"/>
        </w:rPr>
        <w:t>Facebook</w:t>
      </w:r>
      <w:r>
        <w:fldChar w:fldCharType="end"/>
      </w:r>
    </w:p>
    <w:p w14:paraId="2620453C" w14:textId="77777777" w:rsidR="00B60762" w:rsidRPr="00F861B5" w:rsidRDefault="00B60762" w:rsidP="00B60762">
      <w:pPr>
        <w:rPr>
          <w:rFonts w:asciiTheme="minorHAnsi" w:hAnsiTheme="minorHAnsi" w:cstheme="minorHAnsi"/>
          <w:lang w:val="pt-PT"/>
        </w:rPr>
      </w:pPr>
    </w:p>
    <w:p w14:paraId="3F0CC592" w14:textId="77777777" w:rsidR="00567DD8" w:rsidRPr="00F861B5" w:rsidRDefault="00567DD8" w:rsidP="00C63C42">
      <w:pPr>
        <w:pStyle w:val="NormalWeb"/>
        <w:pBdr>
          <w:bottom w:val="single" w:sz="6" w:space="1" w:color="auto"/>
        </w:pBdr>
        <w:spacing w:before="0" w:after="0" w:line="276" w:lineRule="auto"/>
        <w:ind w:firstLine="0"/>
        <w:rPr>
          <w:rFonts w:asciiTheme="minorHAnsi" w:hAnsiTheme="minorHAnsi" w:cstheme="minorHAnsi"/>
          <w:b/>
          <w:szCs w:val="22"/>
          <w:lang w:val="pt-PT"/>
        </w:rPr>
      </w:pPr>
    </w:p>
    <w:p w14:paraId="6FCCC5B6" w14:textId="77777777" w:rsidR="00B6343C" w:rsidRPr="00F861B5" w:rsidRDefault="00B6343C" w:rsidP="00FA6E70">
      <w:pPr>
        <w:pStyle w:val="NormalWeb"/>
        <w:spacing w:before="0" w:after="0" w:line="276" w:lineRule="auto"/>
        <w:ind w:firstLine="0"/>
        <w:rPr>
          <w:rFonts w:asciiTheme="minorHAnsi" w:hAnsiTheme="minorHAnsi" w:cstheme="minorHAnsi"/>
          <w:b/>
          <w:i/>
          <w:color w:val="1F4E79" w:themeColor="accent1" w:themeShade="80"/>
          <w:sz w:val="26"/>
          <w:szCs w:val="18"/>
          <w:lang w:val="pt-PT"/>
        </w:rPr>
      </w:pPr>
    </w:p>
    <w:p w14:paraId="68044369" w14:textId="49E84C87" w:rsidR="001B09CA" w:rsidRPr="00F861B5" w:rsidRDefault="001B09CA" w:rsidP="00FA6E70">
      <w:pPr>
        <w:pStyle w:val="NormalWeb"/>
        <w:spacing w:before="0" w:after="0" w:line="276" w:lineRule="auto"/>
        <w:ind w:firstLine="0"/>
        <w:rPr>
          <w:rFonts w:asciiTheme="minorHAnsi" w:hAnsiTheme="minorHAnsi" w:cstheme="minorHAnsi"/>
          <w:b/>
          <w:sz w:val="40"/>
          <w:szCs w:val="22"/>
          <w:lang w:val="pt-PT"/>
        </w:rPr>
      </w:pPr>
      <w:r w:rsidRPr="00F861B5">
        <w:rPr>
          <w:rFonts w:asciiTheme="minorHAnsi" w:hAnsiTheme="minorHAnsi" w:cstheme="minorHAnsi"/>
          <w:b/>
          <w:i/>
          <w:color w:val="1F4E79" w:themeColor="accent1" w:themeShade="80"/>
          <w:sz w:val="26"/>
          <w:szCs w:val="18"/>
          <w:lang w:val="pt-PT"/>
        </w:rPr>
        <w:t>¿QUIÉNES FORMAMOS AESVi?</w:t>
      </w:r>
    </w:p>
    <w:p w14:paraId="02037FE5" w14:textId="22F35D93" w:rsidR="001B09CA" w:rsidRPr="001C3AF2" w:rsidRDefault="00BB1FD0" w:rsidP="009C548C">
      <w:pPr>
        <w:spacing w:before="100" w:beforeAutospacing="1" w:after="100" w:afterAutospacing="1"/>
        <w:jc w:val="both"/>
        <w:rPr>
          <w:rFonts w:asciiTheme="minorHAnsi" w:hAnsiTheme="minorHAnsi" w:cstheme="minorHAnsi"/>
          <w:i/>
          <w:color w:val="1F4E79" w:themeColor="accent1" w:themeShade="80"/>
          <w:sz w:val="18"/>
          <w:szCs w:val="18"/>
        </w:rPr>
      </w:pPr>
      <w:r w:rsidRPr="001C3AF2">
        <w:rPr>
          <w:rFonts w:asciiTheme="minorHAnsi" w:hAnsiTheme="minorHAnsi" w:cstheme="minorHAnsi"/>
          <w:i/>
          <w:color w:val="1F4E79" w:themeColor="accent1" w:themeShade="80"/>
          <w:sz w:val="18"/>
          <w:szCs w:val="18"/>
        </w:rPr>
        <w:lastRenderedPageBreak/>
        <w:t xml:space="preserve">La Alianza Española para la Seguridad Vial Infantil </w:t>
      </w:r>
      <w:r w:rsidR="00DB7688" w:rsidRPr="001C3AF2">
        <w:rPr>
          <w:rFonts w:asciiTheme="minorHAnsi" w:hAnsiTheme="minorHAnsi" w:cstheme="minorHAnsi"/>
          <w:i/>
          <w:color w:val="1F4E79" w:themeColor="accent1" w:themeShade="80"/>
          <w:sz w:val="18"/>
          <w:szCs w:val="18"/>
        </w:rPr>
        <w:t>(</w:t>
      </w:r>
      <w:proofErr w:type="spellStart"/>
      <w:r w:rsidRPr="001C3AF2">
        <w:rPr>
          <w:rFonts w:asciiTheme="minorHAnsi" w:hAnsiTheme="minorHAnsi" w:cstheme="minorHAnsi"/>
          <w:i/>
          <w:color w:val="1F4E79" w:themeColor="accent1" w:themeShade="80"/>
          <w:sz w:val="18"/>
          <w:szCs w:val="18"/>
        </w:rPr>
        <w:t>AESVi</w:t>
      </w:r>
      <w:proofErr w:type="spellEnd"/>
      <w:r w:rsidR="00DB7688" w:rsidRPr="001C3AF2">
        <w:rPr>
          <w:rFonts w:asciiTheme="minorHAnsi" w:hAnsiTheme="minorHAnsi" w:cstheme="minorHAnsi"/>
          <w:i/>
          <w:color w:val="1F4E79" w:themeColor="accent1" w:themeShade="80"/>
          <w:sz w:val="18"/>
          <w:szCs w:val="18"/>
        </w:rPr>
        <w:t>)</w:t>
      </w:r>
      <w:r w:rsidRPr="001C3AF2">
        <w:rPr>
          <w:rFonts w:asciiTheme="minorHAnsi" w:hAnsiTheme="minorHAnsi" w:cstheme="minorHAnsi"/>
          <w:i/>
          <w:color w:val="1F4E79" w:themeColor="accent1" w:themeShade="80"/>
          <w:sz w:val="18"/>
          <w:szCs w:val="18"/>
        </w:rPr>
        <w:t xml:space="preserve"> es el primer foro de expertos a nivel nacional formado por diversos sectores involucrados en la seguridad vial de los niños. </w:t>
      </w:r>
      <w:proofErr w:type="spellStart"/>
      <w:r w:rsidR="005F2DB0" w:rsidRPr="001C3AF2">
        <w:rPr>
          <w:rFonts w:asciiTheme="minorHAnsi" w:hAnsiTheme="minorHAnsi" w:cstheme="minorHAnsi"/>
          <w:i/>
          <w:color w:val="1F4E79" w:themeColor="accent1" w:themeShade="80"/>
          <w:sz w:val="18"/>
          <w:szCs w:val="18"/>
        </w:rPr>
        <w:t>AESVi</w:t>
      </w:r>
      <w:proofErr w:type="spellEnd"/>
      <w:r w:rsidR="005F2DB0" w:rsidRPr="001C3AF2">
        <w:rPr>
          <w:rFonts w:asciiTheme="minorHAnsi" w:hAnsiTheme="minorHAnsi" w:cstheme="minorHAnsi"/>
          <w:i/>
          <w:color w:val="1F4E79" w:themeColor="accent1" w:themeShade="80"/>
          <w:sz w:val="18"/>
          <w:szCs w:val="18"/>
        </w:rPr>
        <w:t xml:space="preserve"> </w:t>
      </w:r>
      <w:r w:rsidR="00D913BE" w:rsidRPr="001C3AF2">
        <w:rPr>
          <w:rFonts w:asciiTheme="minorHAnsi" w:hAnsiTheme="minorHAnsi" w:cstheme="minorHAnsi"/>
          <w:i/>
          <w:color w:val="1F4E79" w:themeColor="accent1" w:themeShade="80"/>
          <w:sz w:val="18"/>
          <w:szCs w:val="18"/>
        </w:rPr>
        <w:t>lo</w:t>
      </w:r>
      <w:r w:rsidR="005F2DB0" w:rsidRPr="001C3AF2">
        <w:rPr>
          <w:rFonts w:asciiTheme="minorHAnsi" w:hAnsiTheme="minorHAnsi" w:cstheme="minorHAnsi"/>
          <w:i/>
          <w:color w:val="1F4E79" w:themeColor="accent1" w:themeShade="80"/>
          <w:sz w:val="18"/>
          <w:szCs w:val="18"/>
        </w:rPr>
        <w:t xml:space="preserve"> compone</w:t>
      </w:r>
      <w:r w:rsidR="00D913BE" w:rsidRPr="001C3AF2">
        <w:rPr>
          <w:rFonts w:asciiTheme="minorHAnsi" w:hAnsiTheme="minorHAnsi" w:cstheme="minorHAnsi"/>
          <w:i/>
          <w:color w:val="1F4E79" w:themeColor="accent1" w:themeShade="80"/>
          <w:sz w:val="18"/>
          <w:szCs w:val="18"/>
        </w:rPr>
        <w:t>n</w:t>
      </w:r>
      <w:r w:rsidR="00D913BE" w:rsidRPr="001C3AF2">
        <w:rPr>
          <w:rFonts w:asciiTheme="minorHAnsi" w:hAnsiTheme="minorHAnsi" w:cstheme="minorHAnsi"/>
          <w:b/>
          <w:bCs/>
          <w:i/>
          <w:color w:val="1F4E79" w:themeColor="accent1" w:themeShade="80"/>
          <w:sz w:val="18"/>
          <w:szCs w:val="18"/>
        </w:rPr>
        <w:t xml:space="preserve"> </w:t>
      </w:r>
      <w:r w:rsidR="00D913BE" w:rsidRPr="001C3AF2">
        <w:rPr>
          <w:rFonts w:asciiTheme="minorHAnsi" w:hAnsiTheme="minorHAnsi" w:cstheme="minorHAnsi"/>
          <w:i/>
          <w:color w:val="1F4E79" w:themeColor="accent1" w:themeShade="80"/>
          <w:sz w:val="18"/>
          <w:szCs w:val="18"/>
        </w:rPr>
        <w:t xml:space="preserve">la Dirección General de Tráfico (DGT), el </w:t>
      </w:r>
      <w:proofErr w:type="spellStart"/>
      <w:r w:rsidR="00D913BE" w:rsidRPr="001C3AF2">
        <w:rPr>
          <w:rFonts w:asciiTheme="minorHAnsi" w:hAnsiTheme="minorHAnsi" w:cstheme="minorHAnsi"/>
          <w:i/>
          <w:color w:val="1F4E79" w:themeColor="accent1" w:themeShade="80"/>
          <w:sz w:val="18"/>
          <w:szCs w:val="18"/>
        </w:rPr>
        <w:t>Servei</w:t>
      </w:r>
      <w:proofErr w:type="spellEnd"/>
      <w:r w:rsidR="00D913BE" w:rsidRPr="001C3AF2">
        <w:rPr>
          <w:rFonts w:asciiTheme="minorHAnsi" w:hAnsiTheme="minorHAnsi" w:cstheme="minorHAnsi"/>
          <w:i/>
          <w:color w:val="1F4E79" w:themeColor="accent1" w:themeShade="80"/>
          <w:sz w:val="18"/>
          <w:szCs w:val="18"/>
        </w:rPr>
        <w:t xml:space="preserve"> </w:t>
      </w:r>
      <w:proofErr w:type="spellStart"/>
      <w:r w:rsidR="00D913BE" w:rsidRPr="001C3AF2">
        <w:rPr>
          <w:rFonts w:asciiTheme="minorHAnsi" w:hAnsiTheme="minorHAnsi" w:cstheme="minorHAnsi"/>
          <w:i/>
          <w:color w:val="1F4E79" w:themeColor="accent1" w:themeShade="80"/>
          <w:sz w:val="18"/>
          <w:szCs w:val="18"/>
        </w:rPr>
        <w:t>Català</w:t>
      </w:r>
      <w:proofErr w:type="spellEnd"/>
      <w:r w:rsidR="00D913BE" w:rsidRPr="001C3AF2">
        <w:rPr>
          <w:rFonts w:asciiTheme="minorHAnsi" w:hAnsiTheme="minorHAnsi" w:cstheme="minorHAnsi"/>
          <w:i/>
          <w:color w:val="1F4E79" w:themeColor="accent1" w:themeShade="80"/>
          <w:sz w:val="18"/>
          <w:szCs w:val="18"/>
        </w:rPr>
        <w:t xml:space="preserve"> del Trànsit</w:t>
      </w:r>
      <w:r w:rsidR="000866BF" w:rsidRPr="001C3AF2">
        <w:rPr>
          <w:rFonts w:asciiTheme="minorHAnsi" w:hAnsiTheme="minorHAnsi" w:cstheme="minorHAnsi"/>
          <w:i/>
          <w:color w:val="1F4E79" w:themeColor="accent1" w:themeShade="80"/>
          <w:sz w:val="18"/>
          <w:szCs w:val="18"/>
        </w:rPr>
        <w:t xml:space="preserve">, </w:t>
      </w:r>
      <w:r w:rsidR="00D913BE" w:rsidRPr="001C3AF2">
        <w:rPr>
          <w:rFonts w:asciiTheme="minorHAnsi" w:hAnsiTheme="minorHAnsi" w:cstheme="minorHAnsi"/>
          <w:i/>
          <w:color w:val="1F4E79" w:themeColor="accent1" w:themeShade="80"/>
          <w:sz w:val="18"/>
          <w:szCs w:val="18"/>
        </w:rPr>
        <w:t>la Dirección de Tráfico del País Vasco</w:t>
      </w:r>
      <w:r w:rsidR="000866BF" w:rsidRPr="001C3AF2">
        <w:rPr>
          <w:rFonts w:asciiTheme="minorHAnsi" w:hAnsiTheme="minorHAnsi" w:cstheme="minorHAnsi"/>
          <w:i/>
          <w:color w:val="1F4E79" w:themeColor="accent1" w:themeShade="80"/>
          <w:sz w:val="18"/>
          <w:szCs w:val="18"/>
        </w:rPr>
        <w:t xml:space="preserve"> y el Servicio de Tráfico de Navarra</w:t>
      </w:r>
      <w:r w:rsidR="00D913BE" w:rsidRPr="001C3AF2">
        <w:rPr>
          <w:rFonts w:asciiTheme="minorHAnsi" w:hAnsiTheme="minorHAnsi" w:cstheme="minorHAnsi"/>
          <w:i/>
          <w:color w:val="1F4E79" w:themeColor="accent1" w:themeShade="80"/>
          <w:sz w:val="18"/>
          <w:szCs w:val="18"/>
        </w:rPr>
        <w:t>.</w:t>
      </w:r>
      <w:r w:rsidR="005F2DB0" w:rsidRPr="001C3AF2">
        <w:rPr>
          <w:rFonts w:asciiTheme="minorHAnsi" w:hAnsiTheme="minorHAnsi" w:cstheme="minorHAnsi"/>
          <w:i/>
          <w:color w:val="1F4E79" w:themeColor="accent1" w:themeShade="80"/>
          <w:sz w:val="18"/>
          <w:szCs w:val="18"/>
        </w:rPr>
        <w:t xml:space="preserve"> Los clubes automovilísticos RACE y RACVN. La Asociación Española de Pediatría de Atención Primaria (</w:t>
      </w:r>
      <w:proofErr w:type="spellStart"/>
      <w:r w:rsidR="005F2DB0" w:rsidRPr="001C3AF2">
        <w:rPr>
          <w:rFonts w:asciiTheme="minorHAnsi" w:hAnsiTheme="minorHAnsi" w:cstheme="minorHAnsi"/>
          <w:i/>
          <w:color w:val="1F4E79" w:themeColor="accent1" w:themeShade="80"/>
          <w:sz w:val="18"/>
          <w:szCs w:val="18"/>
        </w:rPr>
        <w:t>AEPap</w:t>
      </w:r>
      <w:proofErr w:type="spellEnd"/>
      <w:r w:rsidR="005F2DB0" w:rsidRPr="001C3AF2">
        <w:rPr>
          <w:rFonts w:asciiTheme="minorHAnsi" w:hAnsiTheme="minorHAnsi" w:cstheme="minorHAnsi"/>
          <w:i/>
          <w:color w:val="1F4E79" w:themeColor="accent1" w:themeShade="80"/>
          <w:sz w:val="18"/>
          <w:szCs w:val="18"/>
        </w:rPr>
        <w:t>), la Asociación Nacional de Matronas, la Federación Estatal de Técnicos de Educación Vial (FETEVI), la Confederación Española de Asociaciones de Padres y Madres de Alumnado (CEAPA), la Asociación de Rescate en Tráfico y Emergencias (ARTE), la Sociedad Española de Atención al Paciente Crítico (SEAPC), la Asociación para el Estudio de la Lesión Medular Espinal (AESLEME), la Asociación Andaluza de Clínicas Sin Internamiento (ASCASI), la Asociación Nacional de Seguridad Infantil (ANSI), la Asociación Internacional de Profesionales para la Seguridad Vial (AIPSEV), Unión Internacional para la Defensa de los Motociclistas (IMU), Prevención de Accidentes de Tráfico P(A)T</w:t>
      </w:r>
      <w:r w:rsidR="00477E98" w:rsidRPr="001C3AF2">
        <w:rPr>
          <w:rFonts w:asciiTheme="minorHAnsi" w:hAnsiTheme="minorHAnsi" w:cstheme="minorHAnsi"/>
          <w:i/>
          <w:color w:val="1F4E79" w:themeColor="accent1" w:themeShade="80"/>
          <w:sz w:val="18"/>
          <w:szCs w:val="18"/>
        </w:rPr>
        <w:t xml:space="preserve">, </w:t>
      </w:r>
      <w:r w:rsidR="000A4AC1" w:rsidRPr="001C3AF2">
        <w:rPr>
          <w:rFonts w:asciiTheme="minorHAnsi" w:hAnsiTheme="minorHAnsi" w:cstheme="minorHAnsi"/>
          <w:i/>
          <w:color w:val="1F4E79" w:themeColor="accent1" w:themeShade="80"/>
          <w:sz w:val="18"/>
          <w:szCs w:val="18"/>
        </w:rPr>
        <w:t xml:space="preserve">la </w:t>
      </w:r>
      <w:proofErr w:type="spellStart"/>
      <w:r w:rsidR="000A4AC1" w:rsidRPr="001C3AF2">
        <w:rPr>
          <w:rFonts w:asciiTheme="minorHAnsi" w:hAnsiTheme="minorHAnsi" w:cstheme="minorHAnsi"/>
          <w:i/>
          <w:color w:val="1F4E79" w:themeColor="accent1" w:themeShade="80"/>
          <w:sz w:val="18"/>
          <w:szCs w:val="18"/>
        </w:rPr>
        <w:t>A</w:t>
      </w:r>
      <w:r w:rsidR="00CD3676" w:rsidRPr="001C3AF2">
        <w:rPr>
          <w:rFonts w:asciiTheme="minorHAnsi" w:hAnsiTheme="minorHAnsi" w:cstheme="minorHAnsi"/>
          <w:i/>
          <w:color w:val="1F4E79" w:themeColor="accent1" w:themeShade="80"/>
          <w:sz w:val="18"/>
          <w:szCs w:val="18"/>
        </w:rPr>
        <w:t>s</w:t>
      </w:r>
      <w:r w:rsidR="000A4AC1" w:rsidRPr="001C3AF2">
        <w:rPr>
          <w:rFonts w:asciiTheme="minorHAnsi" w:hAnsiTheme="minorHAnsi" w:cstheme="minorHAnsi"/>
          <w:i/>
          <w:color w:val="1F4E79" w:themeColor="accent1" w:themeShade="80"/>
          <w:sz w:val="18"/>
          <w:szCs w:val="18"/>
        </w:rPr>
        <w:t>sociaci</w:t>
      </w:r>
      <w:r w:rsidR="00CD3676" w:rsidRPr="001C3AF2">
        <w:rPr>
          <w:rFonts w:asciiTheme="minorHAnsi" w:hAnsiTheme="minorHAnsi" w:cstheme="minorHAnsi"/>
          <w:i/>
          <w:color w:val="1F4E79" w:themeColor="accent1" w:themeShade="80"/>
          <w:sz w:val="18"/>
          <w:szCs w:val="18"/>
        </w:rPr>
        <w:t>ó</w:t>
      </w:r>
      <w:proofErr w:type="spellEnd"/>
      <w:r w:rsidR="000A4AC1" w:rsidRPr="001C3AF2">
        <w:rPr>
          <w:rFonts w:asciiTheme="minorHAnsi" w:hAnsiTheme="minorHAnsi" w:cstheme="minorHAnsi"/>
          <w:i/>
          <w:color w:val="1F4E79" w:themeColor="accent1" w:themeShade="80"/>
          <w:sz w:val="18"/>
          <w:szCs w:val="18"/>
        </w:rPr>
        <w:t xml:space="preserve"> </w:t>
      </w:r>
      <w:proofErr w:type="spellStart"/>
      <w:r w:rsidR="000A4AC1" w:rsidRPr="001C3AF2">
        <w:rPr>
          <w:rFonts w:asciiTheme="minorHAnsi" w:hAnsiTheme="minorHAnsi" w:cstheme="minorHAnsi"/>
          <w:i/>
          <w:color w:val="1F4E79" w:themeColor="accent1" w:themeShade="80"/>
          <w:sz w:val="18"/>
          <w:szCs w:val="18"/>
        </w:rPr>
        <w:t>pel</w:t>
      </w:r>
      <w:proofErr w:type="spellEnd"/>
      <w:r w:rsidR="00CD3676" w:rsidRPr="001C3AF2">
        <w:rPr>
          <w:rFonts w:asciiTheme="minorHAnsi" w:hAnsiTheme="minorHAnsi" w:cstheme="minorHAnsi"/>
          <w:i/>
          <w:color w:val="1F4E79" w:themeColor="accent1" w:themeShade="80"/>
          <w:sz w:val="18"/>
          <w:szCs w:val="18"/>
        </w:rPr>
        <w:t xml:space="preserve"> </w:t>
      </w:r>
      <w:proofErr w:type="spellStart"/>
      <w:r w:rsidR="00CD3676" w:rsidRPr="001C3AF2">
        <w:rPr>
          <w:rFonts w:asciiTheme="minorHAnsi" w:hAnsiTheme="minorHAnsi" w:cstheme="minorHAnsi"/>
          <w:i/>
          <w:color w:val="1F4E79" w:themeColor="accent1" w:themeShade="80"/>
          <w:sz w:val="18"/>
          <w:szCs w:val="18"/>
        </w:rPr>
        <w:t>Desenvolupament</w:t>
      </w:r>
      <w:proofErr w:type="spellEnd"/>
      <w:r w:rsidR="00CD3676" w:rsidRPr="001C3AF2">
        <w:rPr>
          <w:rFonts w:asciiTheme="minorHAnsi" w:hAnsiTheme="minorHAnsi" w:cstheme="minorHAnsi"/>
          <w:i/>
          <w:color w:val="1F4E79" w:themeColor="accent1" w:themeShade="80"/>
          <w:sz w:val="18"/>
          <w:szCs w:val="18"/>
        </w:rPr>
        <w:t xml:space="preserve"> </w:t>
      </w:r>
      <w:r w:rsidR="000D7A50" w:rsidRPr="001C3AF2">
        <w:rPr>
          <w:rFonts w:asciiTheme="minorHAnsi" w:hAnsiTheme="minorHAnsi" w:cstheme="minorHAnsi"/>
          <w:i/>
          <w:color w:val="1F4E79" w:themeColor="accent1" w:themeShade="80"/>
          <w:sz w:val="18"/>
          <w:szCs w:val="18"/>
        </w:rPr>
        <w:t xml:space="preserve">de </w:t>
      </w:r>
      <w:proofErr w:type="spellStart"/>
      <w:r w:rsidR="000D7A50" w:rsidRPr="001C3AF2">
        <w:rPr>
          <w:rFonts w:asciiTheme="minorHAnsi" w:hAnsiTheme="minorHAnsi" w:cstheme="minorHAnsi"/>
          <w:i/>
          <w:color w:val="1F4E79" w:themeColor="accent1" w:themeShade="80"/>
          <w:sz w:val="18"/>
          <w:szCs w:val="18"/>
        </w:rPr>
        <w:t>l’Educació</w:t>
      </w:r>
      <w:proofErr w:type="spellEnd"/>
      <w:r w:rsidR="000D7A50" w:rsidRPr="001C3AF2">
        <w:rPr>
          <w:rFonts w:asciiTheme="minorHAnsi" w:hAnsiTheme="minorHAnsi" w:cstheme="minorHAnsi"/>
          <w:i/>
          <w:color w:val="1F4E79" w:themeColor="accent1" w:themeShade="80"/>
          <w:sz w:val="18"/>
          <w:szCs w:val="18"/>
        </w:rPr>
        <w:t xml:space="preserve"> </w:t>
      </w:r>
      <w:proofErr w:type="spellStart"/>
      <w:r w:rsidR="000D7A50" w:rsidRPr="001C3AF2">
        <w:rPr>
          <w:rFonts w:asciiTheme="minorHAnsi" w:hAnsiTheme="minorHAnsi" w:cstheme="minorHAnsi"/>
          <w:i/>
          <w:color w:val="1F4E79" w:themeColor="accent1" w:themeShade="80"/>
          <w:sz w:val="18"/>
          <w:szCs w:val="18"/>
        </w:rPr>
        <w:t>Viària</w:t>
      </w:r>
      <w:proofErr w:type="spellEnd"/>
      <w:r w:rsidR="000D7A50" w:rsidRPr="001C3AF2">
        <w:rPr>
          <w:rFonts w:asciiTheme="minorHAnsi" w:hAnsiTheme="minorHAnsi" w:cstheme="minorHAnsi"/>
          <w:i/>
          <w:color w:val="1F4E79" w:themeColor="accent1" w:themeShade="80"/>
          <w:sz w:val="18"/>
          <w:szCs w:val="18"/>
        </w:rPr>
        <w:t xml:space="preserve"> a Catalunya (ADEVIC)</w:t>
      </w:r>
      <w:r w:rsidR="00FC66C3" w:rsidRPr="001C3AF2">
        <w:rPr>
          <w:rFonts w:asciiTheme="minorHAnsi" w:hAnsiTheme="minorHAnsi" w:cstheme="minorHAnsi"/>
          <w:i/>
          <w:color w:val="1F4E79" w:themeColor="accent1" w:themeShade="80"/>
          <w:sz w:val="18"/>
          <w:szCs w:val="18"/>
        </w:rPr>
        <w:t>, APSI (</w:t>
      </w:r>
      <w:proofErr w:type="spellStart"/>
      <w:r w:rsidR="00AB553D" w:rsidRPr="001C3AF2">
        <w:rPr>
          <w:rFonts w:asciiTheme="minorHAnsi" w:hAnsiTheme="minorHAnsi" w:cstheme="minorHAnsi"/>
          <w:i/>
          <w:color w:val="1F4E79" w:themeColor="accent1" w:themeShade="80"/>
          <w:sz w:val="18"/>
          <w:szCs w:val="18"/>
        </w:rPr>
        <w:t>As</w:t>
      </w:r>
      <w:r w:rsidR="00DD6DE3" w:rsidRPr="001C3AF2">
        <w:rPr>
          <w:rFonts w:asciiTheme="minorHAnsi" w:hAnsiTheme="minorHAnsi" w:cstheme="minorHAnsi"/>
          <w:i/>
          <w:color w:val="1F4E79" w:themeColor="accent1" w:themeShade="80"/>
          <w:sz w:val="18"/>
          <w:szCs w:val="18"/>
        </w:rPr>
        <w:t>s</w:t>
      </w:r>
      <w:r w:rsidR="00AB553D" w:rsidRPr="001C3AF2">
        <w:rPr>
          <w:rFonts w:asciiTheme="minorHAnsi" w:hAnsiTheme="minorHAnsi" w:cstheme="minorHAnsi"/>
          <w:i/>
          <w:color w:val="1F4E79" w:themeColor="accent1" w:themeShade="80"/>
          <w:sz w:val="18"/>
          <w:szCs w:val="18"/>
        </w:rPr>
        <w:t>o</w:t>
      </w:r>
      <w:r w:rsidR="00C11B39" w:rsidRPr="001C3AF2">
        <w:rPr>
          <w:rFonts w:asciiTheme="minorHAnsi" w:hAnsiTheme="minorHAnsi" w:cstheme="minorHAnsi"/>
          <w:i/>
          <w:color w:val="1F4E79" w:themeColor="accent1" w:themeShade="80"/>
          <w:sz w:val="18"/>
          <w:szCs w:val="18"/>
        </w:rPr>
        <w:t>cia</w:t>
      </w:r>
      <w:r w:rsidR="002A25DF" w:rsidRPr="001C3AF2">
        <w:rPr>
          <w:rFonts w:asciiTheme="minorHAnsi" w:hAnsiTheme="minorHAnsi" w:cstheme="minorHAnsi"/>
          <w:i/>
          <w:color w:val="1F4E79" w:themeColor="accent1" w:themeShade="80"/>
          <w:sz w:val="18"/>
          <w:szCs w:val="18"/>
        </w:rPr>
        <w:t>çao</w:t>
      </w:r>
      <w:proofErr w:type="spellEnd"/>
      <w:r w:rsidR="002A25DF" w:rsidRPr="001C3AF2">
        <w:rPr>
          <w:rFonts w:asciiTheme="minorHAnsi" w:hAnsiTheme="minorHAnsi" w:cstheme="minorHAnsi"/>
          <w:i/>
          <w:color w:val="1F4E79" w:themeColor="accent1" w:themeShade="80"/>
          <w:sz w:val="18"/>
          <w:szCs w:val="18"/>
        </w:rPr>
        <w:t xml:space="preserve"> </w:t>
      </w:r>
      <w:r w:rsidR="00C11B39" w:rsidRPr="001C3AF2">
        <w:rPr>
          <w:rFonts w:asciiTheme="minorHAnsi" w:hAnsiTheme="minorHAnsi" w:cstheme="minorHAnsi"/>
          <w:i/>
          <w:color w:val="1F4E79" w:themeColor="accent1" w:themeShade="80"/>
          <w:sz w:val="18"/>
          <w:szCs w:val="18"/>
        </w:rPr>
        <w:t xml:space="preserve">para a </w:t>
      </w:r>
      <w:proofErr w:type="spellStart"/>
      <w:r w:rsidR="00C11B39" w:rsidRPr="001C3AF2">
        <w:rPr>
          <w:rFonts w:asciiTheme="minorHAnsi" w:hAnsiTheme="minorHAnsi" w:cstheme="minorHAnsi"/>
          <w:i/>
          <w:color w:val="1F4E79" w:themeColor="accent1" w:themeShade="80"/>
          <w:sz w:val="18"/>
          <w:szCs w:val="18"/>
        </w:rPr>
        <w:t>Pro</w:t>
      </w:r>
      <w:r w:rsidR="00DD6DE3" w:rsidRPr="001C3AF2">
        <w:rPr>
          <w:rFonts w:asciiTheme="minorHAnsi" w:hAnsiTheme="minorHAnsi" w:cstheme="minorHAnsi"/>
          <w:i/>
          <w:color w:val="1F4E79" w:themeColor="accent1" w:themeShade="80"/>
          <w:sz w:val="18"/>
          <w:szCs w:val="18"/>
        </w:rPr>
        <w:t>m</w:t>
      </w:r>
      <w:r w:rsidR="00C11B39" w:rsidRPr="001C3AF2">
        <w:rPr>
          <w:rFonts w:asciiTheme="minorHAnsi" w:hAnsiTheme="minorHAnsi" w:cstheme="minorHAnsi"/>
          <w:i/>
          <w:color w:val="1F4E79" w:themeColor="accent1" w:themeShade="80"/>
          <w:sz w:val="18"/>
          <w:szCs w:val="18"/>
        </w:rPr>
        <w:t>o</w:t>
      </w:r>
      <w:r w:rsidR="002A25DF" w:rsidRPr="001C3AF2">
        <w:rPr>
          <w:rFonts w:asciiTheme="minorHAnsi" w:hAnsiTheme="minorHAnsi" w:cstheme="minorHAnsi"/>
          <w:i/>
          <w:color w:val="1F4E79" w:themeColor="accent1" w:themeShade="80"/>
          <w:sz w:val="18"/>
          <w:szCs w:val="18"/>
        </w:rPr>
        <w:t>çao</w:t>
      </w:r>
      <w:proofErr w:type="spellEnd"/>
      <w:r w:rsidR="00C11B39" w:rsidRPr="001C3AF2">
        <w:rPr>
          <w:rFonts w:asciiTheme="minorHAnsi" w:hAnsiTheme="minorHAnsi" w:cstheme="minorHAnsi"/>
          <w:i/>
          <w:color w:val="1F4E79" w:themeColor="accent1" w:themeShade="80"/>
          <w:sz w:val="18"/>
          <w:szCs w:val="18"/>
        </w:rPr>
        <w:t xml:space="preserve"> da </w:t>
      </w:r>
      <w:proofErr w:type="spellStart"/>
      <w:r w:rsidR="00C11B39" w:rsidRPr="001C3AF2">
        <w:rPr>
          <w:rFonts w:asciiTheme="minorHAnsi" w:hAnsiTheme="minorHAnsi" w:cstheme="minorHAnsi"/>
          <w:i/>
          <w:color w:val="1F4E79" w:themeColor="accent1" w:themeShade="80"/>
          <w:sz w:val="18"/>
          <w:szCs w:val="18"/>
        </w:rPr>
        <w:t>Segur</w:t>
      </w:r>
      <w:r w:rsidR="006F5D6F" w:rsidRPr="001C3AF2">
        <w:rPr>
          <w:rFonts w:asciiTheme="minorHAnsi" w:hAnsiTheme="minorHAnsi" w:cstheme="minorHAnsi"/>
          <w:i/>
          <w:color w:val="1F4E79" w:themeColor="accent1" w:themeShade="80"/>
          <w:sz w:val="18"/>
          <w:szCs w:val="18"/>
        </w:rPr>
        <w:t>ança</w:t>
      </w:r>
      <w:proofErr w:type="spellEnd"/>
      <w:r w:rsidR="006F5D6F" w:rsidRPr="001C3AF2">
        <w:rPr>
          <w:rFonts w:asciiTheme="minorHAnsi" w:hAnsiTheme="minorHAnsi" w:cstheme="minorHAnsi"/>
          <w:i/>
          <w:color w:val="1F4E79" w:themeColor="accent1" w:themeShade="80"/>
          <w:sz w:val="18"/>
          <w:szCs w:val="18"/>
        </w:rPr>
        <w:t xml:space="preserve"> </w:t>
      </w:r>
      <w:r w:rsidR="00C11B39" w:rsidRPr="001C3AF2">
        <w:rPr>
          <w:rFonts w:asciiTheme="minorHAnsi" w:hAnsiTheme="minorHAnsi" w:cstheme="minorHAnsi"/>
          <w:i/>
          <w:color w:val="1F4E79" w:themeColor="accent1" w:themeShade="80"/>
          <w:sz w:val="18"/>
          <w:szCs w:val="18"/>
        </w:rPr>
        <w:t>Infantil</w:t>
      </w:r>
      <w:r w:rsidR="00DD6DE3" w:rsidRPr="001C3AF2">
        <w:rPr>
          <w:rFonts w:asciiTheme="minorHAnsi" w:hAnsiTheme="minorHAnsi" w:cstheme="minorHAnsi"/>
          <w:i/>
          <w:color w:val="1F4E79" w:themeColor="accent1" w:themeShade="80"/>
          <w:sz w:val="18"/>
          <w:szCs w:val="18"/>
        </w:rPr>
        <w:t>)</w:t>
      </w:r>
      <w:r w:rsidR="00FE15F9" w:rsidRPr="001C3AF2">
        <w:rPr>
          <w:rFonts w:asciiTheme="minorHAnsi" w:hAnsiTheme="minorHAnsi" w:cstheme="minorHAnsi"/>
          <w:i/>
          <w:color w:val="1F4E79" w:themeColor="accent1" w:themeShade="80"/>
          <w:sz w:val="18"/>
          <w:szCs w:val="18"/>
        </w:rPr>
        <w:t>, la Fundación Smart Baby</w:t>
      </w:r>
      <w:r w:rsidR="005F2DB0" w:rsidRPr="001C3AF2">
        <w:rPr>
          <w:rFonts w:asciiTheme="minorHAnsi" w:hAnsiTheme="minorHAnsi" w:cstheme="minorHAnsi"/>
          <w:i/>
          <w:color w:val="1F4E79" w:themeColor="accent1" w:themeShade="80"/>
          <w:sz w:val="18"/>
          <w:szCs w:val="18"/>
        </w:rPr>
        <w:t xml:space="preserve">. </w:t>
      </w:r>
      <w:r w:rsidR="00E2021E" w:rsidRPr="001C3AF2">
        <w:rPr>
          <w:rFonts w:asciiTheme="minorHAnsi" w:hAnsiTheme="minorHAnsi" w:cstheme="minorHAnsi"/>
          <w:i/>
          <w:color w:val="1F4E79" w:themeColor="accent1" w:themeShade="80"/>
          <w:sz w:val="18"/>
          <w:szCs w:val="18"/>
        </w:rPr>
        <w:t>F</w:t>
      </w:r>
      <w:r w:rsidR="00025B63" w:rsidRPr="001C3AF2">
        <w:rPr>
          <w:rFonts w:asciiTheme="minorHAnsi" w:hAnsiTheme="minorHAnsi" w:cstheme="minorHAnsi"/>
          <w:i/>
          <w:color w:val="1F4E79" w:themeColor="accent1" w:themeShade="80"/>
          <w:sz w:val="18"/>
          <w:szCs w:val="18"/>
        </w:rPr>
        <w:t>abricantes e importadores de SRI, a través de marcas como</w:t>
      </w:r>
      <w:r w:rsidR="00BF37E2" w:rsidRPr="001C3AF2">
        <w:rPr>
          <w:rFonts w:asciiTheme="minorHAnsi" w:hAnsiTheme="minorHAnsi" w:cstheme="minorHAnsi"/>
          <w:i/>
          <w:color w:val="1F4E79" w:themeColor="accent1" w:themeShade="80"/>
          <w:sz w:val="18"/>
          <w:szCs w:val="18"/>
        </w:rPr>
        <w:t xml:space="preserve"> Grupo</w:t>
      </w:r>
      <w:r w:rsidR="009C548C" w:rsidRPr="001C3AF2">
        <w:rPr>
          <w:rFonts w:asciiTheme="minorHAnsi" w:hAnsiTheme="minorHAnsi" w:cstheme="minorHAnsi"/>
          <w:i/>
          <w:color w:val="1F4E79" w:themeColor="accent1" w:themeShade="80"/>
          <w:sz w:val="18"/>
          <w:szCs w:val="18"/>
        </w:rPr>
        <w:t xml:space="preserve"> </w:t>
      </w:r>
      <w:r w:rsidR="008D4C42" w:rsidRPr="001C3AF2">
        <w:rPr>
          <w:rFonts w:asciiTheme="minorHAnsi" w:hAnsiTheme="minorHAnsi" w:cstheme="minorHAnsi"/>
          <w:i/>
          <w:color w:val="1F4E79" w:themeColor="accent1" w:themeShade="80"/>
          <w:sz w:val="18"/>
          <w:szCs w:val="18"/>
        </w:rPr>
        <w:t>Jané</w:t>
      </w:r>
      <w:r w:rsidR="009C548C" w:rsidRPr="001C3AF2">
        <w:rPr>
          <w:rFonts w:asciiTheme="minorHAnsi" w:hAnsiTheme="minorHAnsi" w:cstheme="minorHAnsi"/>
          <w:i/>
          <w:color w:val="1F4E79" w:themeColor="accent1" w:themeShade="80"/>
          <w:sz w:val="18"/>
          <w:szCs w:val="18"/>
        </w:rPr>
        <w:t>,</w:t>
      </w:r>
      <w:r w:rsidR="008D4C42" w:rsidRPr="001C3AF2">
        <w:rPr>
          <w:rFonts w:asciiTheme="minorHAnsi" w:hAnsiTheme="minorHAnsi" w:cstheme="minorHAnsi"/>
          <w:i/>
          <w:color w:val="1F4E79" w:themeColor="accent1" w:themeShade="80"/>
          <w:sz w:val="18"/>
          <w:szCs w:val="18"/>
        </w:rPr>
        <w:t xml:space="preserve"> Be </w:t>
      </w:r>
      <w:proofErr w:type="spellStart"/>
      <w:r w:rsidR="008D4C42" w:rsidRPr="001C3AF2">
        <w:rPr>
          <w:rFonts w:asciiTheme="minorHAnsi" w:hAnsiTheme="minorHAnsi" w:cstheme="minorHAnsi"/>
          <w:i/>
          <w:color w:val="1F4E79" w:themeColor="accent1" w:themeShade="80"/>
          <w:sz w:val="18"/>
          <w:szCs w:val="18"/>
        </w:rPr>
        <w:t>Cool</w:t>
      </w:r>
      <w:proofErr w:type="spellEnd"/>
      <w:r w:rsidR="00BE4CB1" w:rsidRPr="001C3AF2">
        <w:rPr>
          <w:rFonts w:asciiTheme="minorHAnsi" w:hAnsiTheme="minorHAnsi" w:cstheme="minorHAnsi"/>
          <w:i/>
          <w:color w:val="1F4E79" w:themeColor="accent1" w:themeShade="80"/>
          <w:sz w:val="18"/>
          <w:szCs w:val="18"/>
        </w:rPr>
        <w:t>,</w:t>
      </w:r>
      <w:r w:rsidR="008D4C42" w:rsidRPr="001C3AF2">
        <w:rPr>
          <w:rFonts w:asciiTheme="minorHAnsi" w:hAnsiTheme="minorHAnsi" w:cstheme="minorHAnsi"/>
          <w:i/>
          <w:color w:val="1F4E79" w:themeColor="accent1" w:themeShade="80"/>
          <w:sz w:val="18"/>
          <w:szCs w:val="18"/>
        </w:rPr>
        <w:t xml:space="preserve"> </w:t>
      </w:r>
      <w:proofErr w:type="spellStart"/>
      <w:r w:rsidR="008D4C42" w:rsidRPr="001C3AF2">
        <w:rPr>
          <w:rFonts w:asciiTheme="minorHAnsi" w:hAnsiTheme="minorHAnsi" w:cstheme="minorHAnsi"/>
          <w:i/>
          <w:color w:val="1F4E79" w:themeColor="accent1" w:themeShade="80"/>
          <w:sz w:val="18"/>
          <w:szCs w:val="18"/>
        </w:rPr>
        <w:t>Cybex</w:t>
      </w:r>
      <w:proofErr w:type="spellEnd"/>
      <w:r w:rsidR="00BE4CB1" w:rsidRPr="001C3AF2">
        <w:rPr>
          <w:rFonts w:asciiTheme="minorHAnsi" w:hAnsiTheme="minorHAnsi" w:cstheme="minorHAnsi"/>
          <w:i/>
          <w:color w:val="1F4E79" w:themeColor="accent1" w:themeShade="80"/>
          <w:sz w:val="18"/>
          <w:szCs w:val="18"/>
        </w:rPr>
        <w:t>,</w:t>
      </w:r>
      <w:r w:rsidR="008D4C42" w:rsidRPr="001C3AF2">
        <w:rPr>
          <w:rFonts w:asciiTheme="minorHAnsi" w:hAnsiTheme="minorHAnsi" w:cstheme="minorHAnsi"/>
          <w:i/>
          <w:color w:val="1F4E79" w:themeColor="accent1" w:themeShade="80"/>
          <w:sz w:val="18"/>
          <w:szCs w:val="18"/>
        </w:rPr>
        <w:t xml:space="preserve"> </w:t>
      </w:r>
      <w:proofErr w:type="spellStart"/>
      <w:r w:rsidR="008D4C42" w:rsidRPr="001C3AF2">
        <w:rPr>
          <w:rFonts w:asciiTheme="minorHAnsi" w:hAnsiTheme="minorHAnsi" w:cstheme="minorHAnsi"/>
          <w:i/>
          <w:color w:val="1F4E79" w:themeColor="accent1" w:themeShade="80"/>
          <w:sz w:val="18"/>
          <w:szCs w:val="18"/>
        </w:rPr>
        <w:t>Joie</w:t>
      </w:r>
      <w:proofErr w:type="spellEnd"/>
      <w:r w:rsidR="00BE4CB1" w:rsidRPr="001C3AF2">
        <w:rPr>
          <w:rFonts w:asciiTheme="minorHAnsi" w:hAnsiTheme="minorHAnsi" w:cstheme="minorHAnsi"/>
          <w:i/>
          <w:color w:val="1F4E79" w:themeColor="accent1" w:themeShade="80"/>
          <w:sz w:val="18"/>
          <w:szCs w:val="18"/>
        </w:rPr>
        <w:t>,</w:t>
      </w:r>
      <w:r w:rsidR="008D4C42" w:rsidRPr="001C3AF2">
        <w:rPr>
          <w:rFonts w:asciiTheme="minorHAnsi" w:hAnsiTheme="minorHAnsi" w:cstheme="minorHAnsi"/>
          <w:i/>
          <w:color w:val="1F4E79" w:themeColor="accent1" w:themeShade="80"/>
          <w:sz w:val="18"/>
          <w:szCs w:val="18"/>
        </w:rPr>
        <w:t xml:space="preserve"> </w:t>
      </w:r>
      <w:proofErr w:type="spellStart"/>
      <w:r w:rsidR="008D4C42" w:rsidRPr="001C3AF2">
        <w:rPr>
          <w:rFonts w:asciiTheme="minorHAnsi" w:hAnsiTheme="minorHAnsi" w:cstheme="minorHAnsi"/>
          <w:i/>
          <w:color w:val="1F4E79" w:themeColor="accent1" w:themeShade="80"/>
          <w:sz w:val="18"/>
          <w:szCs w:val="18"/>
        </w:rPr>
        <w:t>MaxiCosi</w:t>
      </w:r>
      <w:proofErr w:type="spellEnd"/>
      <w:r w:rsidR="008D4C42" w:rsidRPr="001C3AF2">
        <w:rPr>
          <w:rFonts w:asciiTheme="minorHAnsi" w:hAnsiTheme="minorHAnsi" w:cstheme="minorHAnsi"/>
          <w:i/>
          <w:color w:val="1F4E79" w:themeColor="accent1" w:themeShade="80"/>
          <w:sz w:val="18"/>
          <w:szCs w:val="18"/>
        </w:rPr>
        <w:t xml:space="preserve">, </w:t>
      </w:r>
      <w:r w:rsidR="009C548C" w:rsidRPr="001C3AF2">
        <w:rPr>
          <w:rFonts w:asciiTheme="minorHAnsi" w:hAnsiTheme="minorHAnsi" w:cstheme="minorHAnsi"/>
          <w:i/>
          <w:color w:val="1F4E79" w:themeColor="accent1" w:themeShade="80"/>
          <w:sz w:val="18"/>
          <w:szCs w:val="18"/>
        </w:rPr>
        <w:t>C</w:t>
      </w:r>
      <w:r w:rsidR="008D4C42" w:rsidRPr="001C3AF2">
        <w:rPr>
          <w:rFonts w:asciiTheme="minorHAnsi" w:hAnsiTheme="minorHAnsi" w:cstheme="minorHAnsi"/>
          <w:i/>
          <w:color w:val="1F4E79" w:themeColor="accent1" w:themeShade="80"/>
          <w:sz w:val="18"/>
          <w:szCs w:val="18"/>
        </w:rPr>
        <w:t>hicco</w:t>
      </w:r>
      <w:r w:rsidR="00BE4CB1" w:rsidRPr="001C3AF2">
        <w:rPr>
          <w:rFonts w:asciiTheme="minorHAnsi" w:hAnsiTheme="minorHAnsi" w:cstheme="minorHAnsi"/>
          <w:i/>
          <w:color w:val="1F4E79" w:themeColor="accent1" w:themeShade="80"/>
          <w:sz w:val="18"/>
          <w:szCs w:val="18"/>
        </w:rPr>
        <w:t>,</w:t>
      </w:r>
      <w:r w:rsidR="008D4C42" w:rsidRPr="001C3AF2">
        <w:rPr>
          <w:rFonts w:asciiTheme="minorHAnsi" w:hAnsiTheme="minorHAnsi" w:cstheme="minorHAnsi"/>
          <w:i/>
          <w:color w:val="1F4E79" w:themeColor="accent1" w:themeShade="80"/>
          <w:sz w:val="18"/>
          <w:szCs w:val="18"/>
        </w:rPr>
        <w:t xml:space="preserve"> </w:t>
      </w:r>
      <w:proofErr w:type="spellStart"/>
      <w:r w:rsidR="008D4C42" w:rsidRPr="001C3AF2">
        <w:rPr>
          <w:rFonts w:asciiTheme="minorHAnsi" w:hAnsiTheme="minorHAnsi" w:cstheme="minorHAnsi"/>
          <w:i/>
          <w:color w:val="1F4E79" w:themeColor="accent1" w:themeShade="80"/>
          <w:sz w:val="18"/>
          <w:szCs w:val="18"/>
        </w:rPr>
        <w:t>BabyAut</w:t>
      </w:r>
      <w:r w:rsidR="00BE4CB1" w:rsidRPr="001C3AF2">
        <w:rPr>
          <w:rFonts w:asciiTheme="minorHAnsi" w:hAnsiTheme="minorHAnsi" w:cstheme="minorHAnsi"/>
          <w:i/>
          <w:color w:val="1F4E79" w:themeColor="accent1" w:themeShade="80"/>
          <w:sz w:val="18"/>
          <w:szCs w:val="18"/>
        </w:rPr>
        <w:t>o</w:t>
      </w:r>
      <w:proofErr w:type="spellEnd"/>
      <w:r w:rsidR="00BE4CB1" w:rsidRPr="001C3AF2">
        <w:rPr>
          <w:rFonts w:asciiTheme="minorHAnsi" w:hAnsiTheme="minorHAnsi" w:cstheme="minorHAnsi"/>
          <w:i/>
          <w:color w:val="1F4E79" w:themeColor="accent1" w:themeShade="80"/>
          <w:sz w:val="18"/>
          <w:szCs w:val="18"/>
        </w:rPr>
        <w:t>,</w:t>
      </w:r>
      <w:r w:rsidR="008D4C42" w:rsidRPr="001C3AF2">
        <w:rPr>
          <w:rFonts w:asciiTheme="minorHAnsi" w:hAnsiTheme="minorHAnsi" w:cstheme="minorHAnsi"/>
          <w:i/>
          <w:color w:val="1F4E79" w:themeColor="accent1" w:themeShade="80"/>
          <w:sz w:val="18"/>
          <w:szCs w:val="18"/>
        </w:rPr>
        <w:t xml:space="preserve"> </w:t>
      </w:r>
      <w:proofErr w:type="spellStart"/>
      <w:proofErr w:type="gramStart"/>
      <w:r w:rsidR="008D4C42" w:rsidRPr="001C3AF2">
        <w:rPr>
          <w:rFonts w:asciiTheme="minorHAnsi" w:hAnsiTheme="minorHAnsi" w:cstheme="minorHAnsi"/>
          <w:i/>
          <w:color w:val="1F4E79" w:themeColor="accent1" w:themeShade="80"/>
          <w:sz w:val="18"/>
          <w:szCs w:val="18"/>
        </w:rPr>
        <w:t>Nuna</w:t>
      </w:r>
      <w:proofErr w:type="spellEnd"/>
      <w:r w:rsidR="00BE4CB1" w:rsidRPr="001C3AF2">
        <w:rPr>
          <w:rFonts w:asciiTheme="minorHAnsi" w:hAnsiTheme="minorHAnsi" w:cstheme="minorHAnsi"/>
          <w:i/>
          <w:color w:val="1F4E79" w:themeColor="accent1" w:themeShade="80"/>
          <w:sz w:val="18"/>
          <w:szCs w:val="18"/>
        </w:rPr>
        <w:t>,</w:t>
      </w:r>
      <w:r w:rsidR="008D4C42" w:rsidRPr="001C3AF2">
        <w:rPr>
          <w:rFonts w:asciiTheme="minorHAnsi" w:hAnsiTheme="minorHAnsi" w:cstheme="minorHAnsi"/>
          <w:i/>
          <w:color w:val="1F4E79" w:themeColor="accent1" w:themeShade="80"/>
          <w:sz w:val="18"/>
          <w:szCs w:val="18"/>
        </w:rPr>
        <w:t xml:space="preserve">  </w:t>
      </w:r>
      <w:proofErr w:type="spellStart"/>
      <w:r w:rsidR="008D4C42" w:rsidRPr="001C3AF2">
        <w:rPr>
          <w:rFonts w:asciiTheme="minorHAnsi" w:hAnsiTheme="minorHAnsi" w:cstheme="minorHAnsi"/>
          <w:i/>
          <w:color w:val="1F4E79" w:themeColor="accent1" w:themeShade="80"/>
          <w:sz w:val="18"/>
          <w:szCs w:val="18"/>
        </w:rPr>
        <w:t>Casualplay</w:t>
      </w:r>
      <w:proofErr w:type="spellEnd"/>
      <w:proofErr w:type="gramEnd"/>
      <w:r w:rsidR="00BE4CB1" w:rsidRPr="001C3AF2">
        <w:rPr>
          <w:rFonts w:asciiTheme="minorHAnsi" w:hAnsiTheme="minorHAnsi" w:cstheme="minorHAnsi"/>
          <w:i/>
          <w:color w:val="1F4E79" w:themeColor="accent1" w:themeShade="80"/>
          <w:sz w:val="18"/>
          <w:szCs w:val="18"/>
        </w:rPr>
        <w:t>,</w:t>
      </w:r>
      <w:r w:rsidR="008D4C42" w:rsidRPr="001C3AF2">
        <w:rPr>
          <w:rFonts w:asciiTheme="minorHAnsi" w:hAnsiTheme="minorHAnsi" w:cstheme="minorHAnsi"/>
          <w:i/>
          <w:color w:val="1F4E79" w:themeColor="accent1" w:themeShade="80"/>
          <w:sz w:val="18"/>
          <w:szCs w:val="18"/>
        </w:rPr>
        <w:t xml:space="preserve"> Graco</w:t>
      </w:r>
      <w:r w:rsidR="006E37D7" w:rsidRPr="001C3AF2">
        <w:rPr>
          <w:rFonts w:asciiTheme="minorHAnsi" w:hAnsiTheme="minorHAnsi" w:cstheme="minorHAnsi"/>
          <w:i/>
          <w:color w:val="1F4E79" w:themeColor="accent1" w:themeShade="80"/>
          <w:sz w:val="18"/>
          <w:szCs w:val="18"/>
        </w:rPr>
        <w:t>,</w:t>
      </w:r>
      <w:r w:rsidR="008D4C42" w:rsidRPr="001C3AF2">
        <w:rPr>
          <w:rFonts w:asciiTheme="minorHAnsi" w:hAnsiTheme="minorHAnsi" w:cstheme="minorHAnsi"/>
          <w:i/>
          <w:color w:val="1F4E79" w:themeColor="accent1" w:themeShade="80"/>
          <w:sz w:val="18"/>
          <w:szCs w:val="18"/>
        </w:rPr>
        <w:t xml:space="preserve"> </w:t>
      </w:r>
      <w:proofErr w:type="spellStart"/>
      <w:r w:rsidR="008D4C42" w:rsidRPr="001C3AF2">
        <w:rPr>
          <w:rFonts w:asciiTheme="minorHAnsi" w:hAnsiTheme="minorHAnsi" w:cstheme="minorHAnsi"/>
          <w:i/>
          <w:color w:val="1F4E79" w:themeColor="accent1" w:themeShade="80"/>
          <w:sz w:val="18"/>
          <w:szCs w:val="18"/>
        </w:rPr>
        <w:t>Asalvo</w:t>
      </w:r>
      <w:proofErr w:type="spellEnd"/>
      <w:r w:rsidR="006E37D7" w:rsidRPr="001C3AF2">
        <w:rPr>
          <w:rFonts w:asciiTheme="minorHAnsi" w:hAnsiTheme="minorHAnsi" w:cstheme="minorHAnsi"/>
          <w:i/>
          <w:color w:val="1F4E79" w:themeColor="accent1" w:themeShade="80"/>
          <w:sz w:val="18"/>
          <w:szCs w:val="18"/>
        </w:rPr>
        <w:t xml:space="preserve"> y </w:t>
      </w:r>
      <w:proofErr w:type="spellStart"/>
      <w:r w:rsidR="006E37D7" w:rsidRPr="001C3AF2">
        <w:rPr>
          <w:rFonts w:asciiTheme="minorHAnsi" w:hAnsiTheme="minorHAnsi" w:cstheme="minorHAnsi"/>
          <w:i/>
          <w:color w:val="1F4E79" w:themeColor="accent1" w:themeShade="80"/>
          <w:sz w:val="18"/>
          <w:szCs w:val="18"/>
        </w:rPr>
        <w:t>Availand</w:t>
      </w:r>
      <w:proofErr w:type="spellEnd"/>
      <w:r w:rsidR="00AE32D6" w:rsidRPr="001C3AF2">
        <w:rPr>
          <w:rFonts w:asciiTheme="minorHAnsi" w:hAnsiTheme="minorHAnsi" w:cstheme="minorHAnsi"/>
          <w:i/>
          <w:iCs/>
          <w:color w:val="1F4E79" w:themeColor="accent1" w:themeShade="80"/>
          <w:sz w:val="18"/>
          <w:szCs w:val="18"/>
        </w:rPr>
        <w:t>.</w:t>
      </w:r>
      <w:r w:rsidR="009E6390" w:rsidRPr="001C3AF2">
        <w:rPr>
          <w:rFonts w:asciiTheme="minorHAnsi" w:hAnsiTheme="minorHAnsi" w:cstheme="minorHAnsi"/>
          <w:i/>
          <w:iCs/>
          <w:color w:val="1F4E79" w:themeColor="accent1" w:themeShade="80"/>
          <w:sz w:val="18"/>
          <w:szCs w:val="18"/>
          <w:shd w:val="clear" w:color="auto" w:fill="FFFFFF"/>
        </w:rPr>
        <w:t xml:space="preserve"> </w:t>
      </w:r>
      <w:r w:rsidR="005F2DB0" w:rsidRPr="001C3AF2">
        <w:rPr>
          <w:rFonts w:asciiTheme="minorHAnsi" w:hAnsiTheme="minorHAnsi" w:cstheme="minorHAnsi"/>
          <w:i/>
          <w:color w:val="1F4E79" w:themeColor="accent1" w:themeShade="80"/>
          <w:sz w:val="18"/>
          <w:szCs w:val="18"/>
        </w:rPr>
        <w:t xml:space="preserve">La parte académica está representada por el Grupo VEHIVIAL (Universidad de Zaragoza), INSIA (Universidad Politécnica de Madrid) y GRABI (Universidad Politécnica de Cataluña). </w:t>
      </w:r>
      <w:r w:rsidR="00273ECB" w:rsidRPr="001C3AF2">
        <w:rPr>
          <w:rFonts w:asciiTheme="minorHAnsi" w:hAnsiTheme="minorHAnsi" w:cstheme="minorHAnsi"/>
          <w:i/>
          <w:color w:val="1F4E79" w:themeColor="accent1" w:themeShade="80"/>
          <w:sz w:val="18"/>
          <w:szCs w:val="18"/>
        </w:rPr>
        <w:t xml:space="preserve">Además, </w:t>
      </w:r>
      <w:proofErr w:type="spellStart"/>
      <w:r w:rsidR="00273ECB" w:rsidRPr="001C3AF2">
        <w:rPr>
          <w:rFonts w:asciiTheme="minorHAnsi" w:hAnsiTheme="minorHAnsi" w:cstheme="minorHAnsi"/>
          <w:i/>
          <w:color w:val="1F4E79" w:themeColor="accent1" w:themeShade="80"/>
          <w:sz w:val="18"/>
          <w:szCs w:val="18"/>
        </w:rPr>
        <w:t>AESVi</w:t>
      </w:r>
      <w:proofErr w:type="spellEnd"/>
      <w:r w:rsidR="00273ECB" w:rsidRPr="001C3AF2">
        <w:rPr>
          <w:rFonts w:asciiTheme="minorHAnsi" w:hAnsiTheme="minorHAnsi" w:cstheme="minorHAnsi"/>
          <w:i/>
          <w:color w:val="1F4E79" w:themeColor="accent1" w:themeShade="80"/>
          <w:sz w:val="18"/>
          <w:szCs w:val="18"/>
        </w:rPr>
        <w:t xml:space="preserve"> </w:t>
      </w:r>
      <w:r w:rsidR="00E2021E" w:rsidRPr="001C3AF2">
        <w:rPr>
          <w:rFonts w:asciiTheme="minorHAnsi" w:hAnsiTheme="minorHAnsi" w:cstheme="minorHAnsi"/>
          <w:i/>
          <w:color w:val="1F4E79" w:themeColor="accent1" w:themeShade="80"/>
          <w:sz w:val="18"/>
          <w:szCs w:val="18"/>
        </w:rPr>
        <w:t xml:space="preserve">cuenta </w:t>
      </w:r>
      <w:r w:rsidR="00273ECB" w:rsidRPr="001C3AF2">
        <w:rPr>
          <w:rFonts w:asciiTheme="minorHAnsi" w:hAnsiTheme="minorHAnsi" w:cstheme="minorHAnsi"/>
          <w:i/>
          <w:color w:val="1F4E79" w:themeColor="accent1" w:themeShade="80"/>
          <w:sz w:val="18"/>
          <w:szCs w:val="18"/>
        </w:rPr>
        <w:t>con el apoyo institucional de</w:t>
      </w:r>
      <w:r w:rsidR="00D300BA" w:rsidRPr="001C3AF2">
        <w:rPr>
          <w:rFonts w:asciiTheme="minorHAnsi" w:hAnsiTheme="minorHAnsi" w:cstheme="minorHAnsi"/>
          <w:i/>
          <w:color w:val="1F4E79" w:themeColor="accent1" w:themeShade="80"/>
          <w:sz w:val="18"/>
          <w:szCs w:val="18"/>
        </w:rPr>
        <w:t xml:space="preserve"> la Fiscalía de Seguridad Vial y de la Comisión de Seguridad Vial y </w:t>
      </w:r>
      <w:r w:rsidR="00D60BD6" w:rsidRPr="001C3AF2">
        <w:rPr>
          <w:rFonts w:asciiTheme="minorHAnsi" w:hAnsiTheme="minorHAnsi" w:cstheme="minorHAnsi"/>
          <w:i/>
          <w:color w:val="1F4E79" w:themeColor="accent1" w:themeShade="80"/>
          <w:sz w:val="18"/>
          <w:szCs w:val="18"/>
        </w:rPr>
        <w:t>Movilidad Sostenible del Congreso de los Diputados.</w:t>
      </w:r>
    </w:p>
    <w:sectPr w:rsidR="001B09CA" w:rsidRPr="001C3AF2" w:rsidSect="008A039B">
      <w:headerReference w:type="default" r:id="rId21"/>
      <w:footerReference w:type="default" r:id="rId22"/>
      <w:pgSz w:w="11906" w:h="16838"/>
      <w:pgMar w:top="2233" w:right="1133" w:bottom="1134" w:left="1418" w:header="567" w:footer="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81728" w14:textId="77777777" w:rsidR="006064A3" w:rsidRDefault="006064A3" w:rsidP="00E42D92">
      <w:r>
        <w:separator/>
      </w:r>
    </w:p>
  </w:endnote>
  <w:endnote w:type="continuationSeparator" w:id="0">
    <w:p w14:paraId="29DD87AE" w14:textId="77777777" w:rsidR="006064A3" w:rsidRDefault="006064A3" w:rsidP="00E4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023A2" w14:textId="77777777" w:rsidR="00CB22B0" w:rsidRDefault="00CB22B0" w:rsidP="00CB22B0">
    <w:pPr>
      <w:pStyle w:val="Textoindependiente"/>
      <w:spacing w:before="0" w:after="0"/>
      <w:ind w:right="-284"/>
      <w:jc w:val="right"/>
      <w:rPr>
        <w:rFonts w:ascii="Lucida Sans Unicode" w:hAnsi="Lucida Sans Unicode" w:cs="Lucida Sans Unicode"/>
        <w:b/>
        <w:color w:val="404040"/>
        <w:sz w:val="22"/>
        <w:szCs w:val="18"/>
      </w:rPr>
    </w:pPr>
  </w:p>
  <w:p w14:paraId="5FB3B406" w14:textId="77777777" w:rsidR="00CB22B0" w:rsidRPr="00CB22B0" w:rsidRDefault="00CB22B0" w:rsidP="00CB22B0">
    <w:pPr>
      <w:pStyle w:val="Textoindependiente"/>
      <w:spacing w:before="0" w:after="0"/>
      <w:jc w:val="right"/>
      <w:rPr>
        <w:rFonts w:ascii="Lucida Sans Unicode" w:hAnsi="Lucida Sans Unicode" w:cs="Lucida Sans Unicode"/>
        <w:b/>
        <w:color w:val="404040"/>
        <w:sz w:val="22"/>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AA90F" w14:textId="77777777" w:rsidR="006064A3" w:rsidRDefault="006064A3" w:rsidP="00E42D92">
      <w:r>
        <w:separator/>
      </w:r>
    </w:p>
  </w:footnote>
  <w:footnote w:type="continuationSeparator" w:id="0">
    <w:p w14:paraId="29F15D93" w14:textId="77777777" w:rsidR="006064A3" w:rsidRDefault="006064A3" w:rsidP="00E42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4B871" w14:textId="77777777" w:rsidR="00046285" w:rsidRPr="00B90A58" w:rsidRDefault="00046285" w:rsidP="00E26DC4">
    <w:pPr>
      <w:pStyle w:val="AESVi-Unidos"/>
      <w:rPr>
        <w:color w:val="A6A6A6" w:themeColor="background1" w:themeShade="A6"/>
      </w:rPr>
    </w:pPr>
    <w:r w:rsidRPr="00B90A58">
      <w:rPr>
        <w:color w:val="A6A6A6" w:themeColor="background1" w:themeShade="A6"/>
      </w:rPr>
      <w:drawing>
        <wp:anchor distT="0" distB="0" distL="114300" distR="114300" simplePos="0" relativeHeight="251658240" behindDoc="0" locked="0" layoutInCell="1" allowOverlap="1" wp14:anchorId="2630998B" wp14:editId="317F2990">
          <wp:simplePos x="0" y="0"/>
          <wp:positionH relativeFrom="column">
            <wp:posOffset>-140970</wp:posOffset>
          </wp:positionH>
          <wp:positionV relativeFrom="paragraph">
            <wp:posOffset>-170180</wp:posOffset>
          </wp:positionV>
          <wp:extent cx="665480" cy="1057275"/>
          <wp:effectExtent l="0" t="0" r="0" b="0"/>
          <wp:wrapSquare wrapText="bothSides"/>
          <wp:docPr id="21" name="Imagen 21" descr="C:\Users\Juanjo\AppData\Local\Microsoft\Windows\INetCache\Content.Word\propuesta_nue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uanjo\AppData\Local\Microsoft\Windows\INetCache\Content.Word\propuesta_nuev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5480" cy="1057275"/>
                  </a:xfrm>
                  <a:prstGeom prst="rect">
                    <a:avLst/>
                  </a:prstGeom>
                  <a:noFill/>
                  <a:ln>
                    <a:noFill/>
                  </a:ln>
                </pic:spPr>
              </pic:pic>
            </a:graphicData>
          </a:graphic>
        </wp:anchor>
      </w:drawing>
    </w:r>
    <w:r w:rsidR="00602FC0" w:rsidRPr="00B90A58">
      <w:rPr>
        <w:color w:val="A6A6A6" w:themeColor="background1" w:themeShade="A6"/>
      </w:rPr>
      <w:t>AESVi</w:t>
    </w:r>
    <w:r w:rsidR="00BD6DB9" w:rsidRPr="00B90A58">
      <w:rPr>
        <w:color w:val="A6A6A6" w:themeColor="background1" w:themeShade="A6"/>
      </w:rPr>
      <w:t xml:space="preserve"> – Unidos por la seguridad infantil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2.5pt;height:372pt;visibility:visible;mso-wrap-style:square" o:bullet="t">
        <v:imagedata r:id="rId1" o:title=""/>
      </v:shape>
    </w:pict>
  </w:numPicBullet>
  <w:abstractNum w:abstractNumId="0" w15:restartNumberingAfterBreak="0">
    <w:nsid w:val="008D5701"/>
    <w:multiLevelType w:val="hybridMultilevel"/>
    <w:tmpl w:val="2068994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0E75993"/>
    <w:multiLevelType w:val="multilevel"/>
    <w:tmpl w:val="6218A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50439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0F190D"/>
    <w:multiLevelType w:val="hybridMultilevel"/>
    <w:tmpl w:val="64323F94"/>
    <w:lvl w:ilvl="0" w:tplc="64FC8970">
      <w:numFmt w:val="bullet"/>
      <w:lvlText w:val="-"/>
      <w:lvlJc w:val="left"/>
      <w:pPr>
        <w:ind w:left="780" w:hanging="360"/>
      </w:pPr>
      <w:rPr>
        <w:rFonts w:ascii="Lucida Sans Unicode" w:eastAsia="Times New Roman" w:hAnsi="Lucida Sans Unicode" w:cs="Lucida Sans Unicode" w:hint="default"/>
        <w:sz w:val="20"/>
        <w:szCs w:val="20"/>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15:restartNumberingAfterBreak="0">
    <w:nsid w:val="09E6746B"/>
    <w:multiLevelType w:val="hybridMultilevel"/>
    <w:tmpl w:val="DCA0816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0D3C59CF"/>
    <w:multiLevelType w:val="hybridMultilevel"/>
    <w:tmpl w:val="4C7A5AE6"/>
    <w:lvl w:ilvl="0" w:tplc="BB8A3F22">
      <w:start w:val="1"/>
      <w:numFmt w:val="decimal"/>
      <w:pStyle w:val="Nmeros"/>
      <w:lvlText w:val="%1."/>
      <w:lvlJc w:val="left"/>
      <w:pPr>
        <w:ind w:left="360" w:hanging="360"/>
      </w:p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6" w15:restartNumberingAfterBreak="0">
    <w:nsid w:val="0DEA7ED8"/>
    <w:multiLevelType w:val="hybridMultilevel"/>
    <w:tmpl w:val="D54E9DE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0F73609C"/>
    <w:multiLevelType w:val="multilevel"/>
    <w:tmpl w:val="F85ECF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D0349A"/>
    <w:multiLevelType w:val="multilevel"/>
    <w:tmpl w:val="6E1A6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094500"/>
    <w:multiLevelType w:val="hybridMultilevel"/>
    <w:tmpl w:val="8A58DFD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15:restartNumberingAfterBreak="0">
    <w:nsid w:val="187448B0"/>
    <w:multiLevelType w:val="hybridMultilevel"/>
    <w:tmpl w:val="A8567DF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1D020928"/>
    <w:multiLevelType w:val="hybridMultilevel"/>
    <w:tmpl w:val="EAB23D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2C45ED6"/>
    <w:multiLevelType w:val="hybridMultilevel"/>
    <w:tmpl w:val="611CCC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54F0697"/>
    <w:multiLevelType w:val="hybridMultilevel"/>
    <w:tmpl w:val="20C8E1E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25DE76B5"/>
    <w:multiLevelType w:val="multilevel"/>
    <w:tmpl w:val="9712F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F71D91"/>
    <w:multiLevelType w:val="hybridMultilevel"/>
    <w:tmpl w:val="07BC1C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CA15EA2"/>
    <w:multiLevelType w:val="hybridMultilevel"/>
    <w:tmpl w:val="398E636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1141363"/>
    <w:multiLevelType w:val="hybridMultilevel"/>
    <w:tmpl w:val="D78E18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4C77A31"/>
    <w:multiLevelType w:val="hybridMultilevel"/>
    <w:tmpl w:val="EBCECDEA"/>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88D46F0"/>
    <w:multiLevelType w:val="hybridMultilevel"/>
    <w:tmpl w:val="71A2D93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3C34448C"/>
    <w:multiLevelType w:val="hybridMultilevel"/>
    <w:tmpl w:val="D53CDFBC"/>
    <w:lvl w:ilvl="0" w:tplc="64FC8970">
      <w:numFmt w:val="bullet"/>
      <w:lvlText w:val="-"/>
      <w:lvlJc w:val="left"/>
      <w:pPr>
        <w:ind w:left="720" w:hanging="360"/>
      </w:pPr>
      <w:rPr>
        <w:rFonts w:ascii="Lucida Sans Unicode" w:eastAsia="Times New Roman" w:hAnsi="Lucida Sans Unicode" w:cs="Lucida Sans Unicode" w:hint="default"/>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E1E32DF"/>
    <w:multiLevelType w:val="hybridMultilevel"/>
    <w:tmpl w:val="A5F2D9E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3FA85FE4"/>
    <w:multiLevelType w:val="hybridMultilevel"/>
    <w:tmpl w:val="0430E9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01C2734"/>
    <w:multiLevelType w:val="hybridMultilevel"/>
    <w:tmpl w:val="CD7A72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1BD26CC"/>
    <w:multiLevelType w:val="multilevel"/>
    <w:tmpl w:val="24E48E7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26B52D2"/>
    <w:multiLevelType w:val="multilevel"/>
    <w:tmpl w:val="0C0A001D"/>
    <w:numStyleLink w:val="Estilo1"/>
  </w:abstractNum>
  <w:abstractNum w:abstractNumId="26" w15:restartNumberingAfterBreak="0">
    <w:nsid w:val="43567DDD"/>
    <w:multiLevelType w:val="hybridMultilevel"/>
    <w:tmpl w:val="B022789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28D3884"/>
    <w:multiLevelType w:val="hybridMultilevel"/>
    <w:tmpl w:val="DF6E3A82"/>
    <w:lvl w:ilvl="0" w:tplc="64FC8970">
      <w:numFmt w:val="bullet"/>
      <w:lvlText w:val="-"/>
      <w:lvlJc w:val="left"/>
      <w:pPr>
        <w:ind w:left="360" w:hanging="360"/>
      </w:pPr>
      <w:rPr>
        <w:rFonts w:ascii="Lucida Sans Unicode" w:eastAsia="Times New Roman" w:hAnsi="Lucida Sans Unicode" w:cs="Lucida Sans Unicode" w:hint="default"/>
        <w:sz w:val="20"/>
        <w:szCs w:val="2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54A91F07"/>
    <w:multiLevelType w:val="hybridMultilevel"/>
    <w:tmpl w:val="0EBCC7B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15:restartNumberingAfterBreak="0">
    <w:nsid w:val="579B1DB4"/>
    <w:multiLevelType w:val="hybridMultilevel"/>
    <w:tmpl w:val="92A8B2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8587593"/>
    <w:multiLevelType w:val="hybridMultilevel"/>
    <w:tmpl w:val="9C028E1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E4C4DB6"/>
    <w:multiLevelType w:val="multilevel"/>
    <w:tmpl w:val="0C0A001D"/>
    <w:styleLink w:val="Estilo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16C49A6"/>
    <w:multiLevelType w:val="hybridMultilevel"/>
    <w:tmpl w:val="3F867BAC"/>
    <w:lvl w:ilvl="0" w:tplc="64FC8970">
      <w:numFmt w:val="bullet"/>
      <w:lvlText w:val="-"/>
      <w:lvlJc w:val="left"/>
      <w:pPr>
        <w:ind w:left="720" w:hanging="360"/>
      </w:pPr>
      <w:rPr>
        <w:rFonts w:ascii="Lucida Sans Unicode" w:eastAsia="Times New Roman" w:hAnsi="Lucida Sans Unicode" w:cs="Lucida Sans Unicode" w:hint="default"/>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2906702"/>
    <w:multiLevelType w:val="hybridMultilevel"/>
    <w:tmpl w:val="F2D478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5274C72"/>
    <w:multiLevelType w:val="hybridMultilevel"/>
    <w:tmpl w:val="EAC898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6DD7A9C"/>
    <w:multiLevelType w:val="hybridMultilevel"/>
    <w:tmpl w:val="A5EA80E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6" w15:restartNumberingAfterBreak="0">
    <w:nsid w:val="69762AE6"/>
    <w:multiLevelType w:val="hybridMultilevel"/>
    <w:tmpl w:val="F676A0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9A40EEC"/>
    <w:multiLevelType w:val="hybridMultilevel"/>
    <w:tmpl w:val="42483606"/>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71EE0059"/>
    <w:multiLevelType w:val="multilevel"/>
    <w:tmpl w:val="16EE2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465606"/>
    <w:multiLevelType w:val="hybridMultilevel"/>
    <w:tmpl w:val="812050C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0" w15:restartNumberingAfterBreak="0">
    <w:nsid w:val="77B354B0"/>
    <w:multiLevelType w:val="multilevel"/>
    <w:tmpl w:val="37CE5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9A868DA"/>
    <w:multiLevelType w:val="hybridMultilevel"/>
    <w:tmpl w:val="CE400A32"/>
    <w:lvl w:ilvl="0" w:tplc="64FC8970">
      <w:numFmt w:val="bullet"/>
      <w:lvlText w:val="-"/>
      <w:lvlJc w:val="left"/>
      <w:pPr>
        <w:ind w:left="3552" w:hanging="360"/>
      </w:pPr>
      <w:rPr>
        <w:rFonts w:ascii="Lucida Sans Unicode" w:eastAsia="Times New Roman" w:hAnsi="Lucida Sans Unicode" w:cs="Lucida Sans Unicode" w:hint="default"/>
        <w:sz w:val="20"/>
        <w:szCs w:val="20"/>
      </w:rPr>
    </w:lvl>
    <w:lvl w:ilvl="1" w:tplc="0C0A0003" w:tentative="1">
      <w:start w:val="1"/>
      <w:numFmt w:val="bullet"/>
      <w:lvlText w:val="o"/>
      <w:lvlJc w:val="left"/>
      <w:pPr>
        <w:ind w:left="4272" w:hanging="360"/>
      </w:pPr>
      <w:rPr>
        <w:rFonts w:ascii="Courier New" w:hAnsi="Courier New" w:cs="Courier New" w:hint="default"/>
      </w:rPr>
    </w:lvl>
    <w:lvl w:ilvl="2" w:tplc="0C0A0005" w:tentative="1">
      <w:start w:val="1"/>
      <w:numFmt w:val="bullet"/>
      <w:lvlText w:val=""/>
      <w:lvlJc w:val="left"/>
      <w:pPr>
        <w:ind w:left="4992" w:hanging="360"/>
      </w:pPr>
      <w:rPr>
        <w:rFonts w:ascii="Wingdings" w:hAnsi="Wingdings" w:hint="default"/>
      </w:rPr>
    </w:lvl>
    <w:lvl w:ilvl="3" w:tplc="0C0A0001" w:tentative="1">
      <w:start w:val="1"/>
      <w:numFmt w:val="bullet"/>
      <w:lvlText w:val=""/>
      <w:lvlJc w:val="left"/>
      <w:pPr>
        <w:ind w:left="5712" w:hanging="360"/>
      </w:pPr>
      <w:rPr>
        <w:rFonts w:ascii="Symbol" w:hAnsi="Symbol" w:hint="default"/>
      </w:rPr>
    </w:lvl>
    <w:lvl w:ilvl="4" w:tplc="0C0A0003" w:tentative="1">
      <w:start w:val="1"/>
      <w:numFmt w:val="bullet"/>
      <w:lvlText w:val="o"/>
      <w:lvlJc w:val="left"/>
      <w:pPr>
        <w:ind w:left="6432" w:hanging="360"/>
      </w:pPr>
      <w:rPr>
        <w:rFonts w:ascii="Courier New" w:hAnsi="Courier New" w:cs="Courier New" w:hint="default"/>
      </w:rPr>
    </w:lvl>
    <w:lvl w:ilvl="5" w:tplc="0C0A0005" w:tentative="1">
      <w:start w:val="1"/>
      <w:numFmt w:val="bullet"/>
      <w:lvlText w:val=""/>
      <w:lvlJc w:val="left"/>
      <w:pPr>
        <w:ind w:left="7152" w:hanging="360"/>
      </w:pPr>
      <w:rPr>
        <w:rFonts w:ascii="Wingdings" w:hAnsi="Wingdings" w:hint="default"/>
      </w:rPr>
    </w:lvl>
    <w:lvl w:ilvl="6" w:tplc="0C0A0001" w:tentative="1">
      <w:start w:val="1"/>
      <w:numFmt w:val="bullet"/>
      <w:lvlText w:val=""/>
      <w:lvlJc w:val="left"/>
      <w:pPr>
        <w:ind w:left="7872" w:hanging="360"/>
      </w:pPr>
      <w:rPr>
        <w:rFonts w:ascii="Symbol" w:hAnsi="Symbol" w:hint="default"/>
      </w:rPr>
    </w:lvl>
    <w:lvl w:ilvl="7" w:tplc="0C0A0003" w:tentative="1">
      <w:start w:val="1"/>
      <w:numFmt w:val="bullet"/>
      <w:lvlText w:val="o"/>
      <w:lvlJc w:val="left"/>
      <w:pPr>
        <w:ind w:left="8592" w:hanging="360"/>
      </w:pPr>
      <w:rPr>
        <w:rFonts w:ascii="Courier New" w:hAnsi="Courier New" w:cs="Courier New" w:hint="default"/>
      </w:rPr>
    </w:lvl>
    <w:lvl w:ilvl="8" w:tplc="0C0A0005" w:tentative="1">
      <w:start w:val="1"/>
      <w:numFmt w:val="bullet"/>
      <w:lvlText w:val=""/>
      <w:lvlJc w:val="left"/>
      <w:pPr>
        <w:ind w:left="9312" w:hanging="360"/>
      </w:pPr>
      <w:rPr>
        <w:rFonts w:ascii="Wingdings" w:hAnsi="Wingdings" w:hint="default"/>
      </w:rPr>
    </w:lvl>
  </w:abstractNum>
  <w:abstractNum w:abstractNumId="42" w15:restartNumberingAfterBreak="0">
    <w:nsid w:val="7EC809BD"/>
    <w:multiLevelType w:val="hybridMultilevel"/>
    <w:tmpl w:val="7190FDE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521815012">
    <w:abstractNumId w:val="41"/>
  </w:num>
  <w:num w:numId="2" w16cid:durableId="1414934682">
    <w:abstractNumId w:val="10"/>
  </w:num>
  <w:num w:numId="3" w16cid:durableId="450827105">
    <w:abstractNumId w:val="27"/>
  </w:num>
  <w:num w:numId="4" w16cid:durableId="2126846826">
    <w:abstractNumId w:val="29"/>
  </w:num>
  <w:num w:numId="5" w16cid:durableId="161433052">
    <w:abstractNumId w:val="3"/>
  </w:num>
  <w:num w:numId="6" w16cid:durableId="1455441580">
    <w:abstractNumId w:val="22"/>
  </w:num>
  <w:num w:numId="7" w16cid:durableId="1729526635">
    <w:abstractNumId w:val="31"/>
  </w:num>
  <w:num w:numId="8" w16cid:durableId="2078933067">
    <w:abstractNumId w:val="25"/>
  </w:num>
  <w:num w:numId="9" w16cid:durableId="721563026">
    <w:abstractNumId w:val="37"/>
  </w:num>
  <w:num w:numId="10" w16cid:durableId="1640572575">
    <w:abstractNumId w:val="19"/>
  </w:num>
  <w:num w:numId="11" w16cid:durableId="1807315183">
    <w:abstractNumId w:val="0"/>
  </w:num>
  <w:num w:numId="12" w16cid:durableId="1627353098">
    <w:abstractNumId w:val="4"/>
  </w:num>
  <w:num w:numId="13" w16cid:durableId="639959581">
    <w:abstractNumId w:val="21"/>
  </w:num>
  <w:num w:numId="14" w16cid:durableId="1822649847">
    <w:abstractNumId w:val="1"/>
  </w:num>
  <w:num w:numId="15" w16cid:durableId="777062587">
    <w:abstractNumId w:val="8"/>
  </w:num>
  <w:num w:numId="16" w16cid:durableId="963340857">
    <w:abstractNumId w:val="40"/>
  </w:num>
  <w:num w:numId="17" w16cid:durableId="745566875">
    <w:abstractNumId w:val="28"/>
  </w:num>
  <w:num w:numId="18" w16cid:durableId="1394936972">
    <w:abstractNumId w:val="35"/>
  </w:num>
  <w:num w:numId="19" w16cid:durableId="1810316891">
    <w:abstractNumId w:val="42"/>
  </w:num>
  <w:num w:numId="20" w16cid:durableId="1112242779">
    <w:abstractNumId w:val="7"/>
  </w:num>
  <w:num w:numId="21" w16cid:durableId="562255099">
    <w:abstractNumId w:val="30"/>
  </w:num>
  <w:num w:numId="22" w16cid:durableId="438649006">
    <w:abstractNumId w:val="18"/>
  </w:num>
  <w:num w:numId="23" w16cid:durableId="1828356070">
    <w:abstractNumId w:val="6"/>
  </w:num>
  <w:num w:numId="24" w16cid:durableId="438069308">
    <w:abstractNumId w:val="14"/>
  </w:num>
  <w:num w:numId="25" w16cid:durableId="1606302578">
    <w:abstractNumId w:val="34"/>
  </w:num>
  <w:num w:numId="26" w16cid:durableId="96223014">
    <w:abstractNumId w:val="11"/>
  </w:num>
  <w:num w:numId="27" w16cid:durableId="1945306059">
    <w:abstractNumId w:val="13"/>
  </w:num>
  <w:num w:numId="28" w16cid:durableId="1514496117">
    <w:abstractNumId w:val="12"/>
  </w:num>
  <w:num w:numId="29" w16cid:durableId="166754475">
    <w:abstractNumId w:val="5"/>
    <w:lvlOverride w:ilvl="0">
      <w:startOverride w:val="1"/>
    </w:lvlOverride>
    <w:lvlOverride w:ilvl="1"/>
    <w:lvlOverride w:ilvl="2"/>
    <w:lvlOverride w:ilvl="3"/>
    <w:lvlOverride w:ilvl="4"/>
    <w:lvlOverride w:ilvl="5"/>
    <w:lvlOverride w:ilvl="6"/>
    <w:lvlOverride w:ilvl="7"/>
    <w:lvlOverride w:ilvl="8"/>
  </w:num>
  <w:num w:numId="30" w16cid:durableId="326632792">
    <w:abstractNumId w:val="23"/>
  </w:num>
  <w:num w:numId="31" w16cid:durableId="103772064">
    <w:abstractNumId w:val="2"/>
  </w:num>
  <w:num w:numId="32" w16cid:durableId="771167311">
    <w:abstractNumId w:val="26"/>
  </w:num>
  <w:num w:numId="33" w16cid:durableId="415633072">
    <w:abstractNumId w:val="15"/>
  </w:num>
  <w:num w:numId="34" w16cid:durableId="659383820">
    <w:abstractNumId w:val="9"/>
  </w:num>
  <w:num w:numId="35" w16cid:durableId="1476991163">
    <w:abstractNumId w:val="38"/>
  </w:num>
  <w:num w:numId="36" w16cid:durableId="164636365">
    <w:abstractNumId w:val="20"/>
  </w:num>
  <w:num w:numId="37" w16cid:durableId="801192038">
    <w:abstractNumId w:val="32"/>
  </w:num>
  <w:num w:numId="38" w16cid:durableId="105554887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40162100">
    <w:abstractNumId w:val="24"/>
  </w:num>
  <w:num w:numId="40" w16cid:durableId="1284194667">
    <w:abstractNumId w:val="33"/>
  </w:num>
  <w:num w:numId="41" w16cid:durableId="1636790846">
    <w:abstractNumId w:val="16"/>
  </w:num>
  <w:num w:numId="42" w16cid:durableId="1938558136">
    <w:abstractNumId w:val="17"/>
  </w:num>
  <w:num w:numId="43" w16cid:durableId="19427505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NotTrackFormatting/>
  <w:defaultTabStop w:val="708"/>
  <w:hyphenationZone w:val="425"/>
  <w:drawingGridHorizontalSpacing w:val="10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285"/>
    <w:rsid w:val="000016A6"/>
    <w:rsid w:val="00001D3F"/>
    <w:rsid w:val="00002E98"/>
    <w:rsid w:val="00003535"/>
    <w:rsid w:val="00004A50"/>
    <w:rsid w:val="0000629F"/>
    <w:rsid w:val="0000723D"/>
    <w:rsid w:val="00007C4D"/>
    <w:rsid w:val="00010AC4"/>
    <w:rsid w:val="00016E8E"/>
    <w:rsid w:val="000171D3"/>
    <w:rsid w:val="0001785D"/>
    <w:rsid w:val="00017973"/>
    <w:rsid w:val="00017CB1"/>
    <w:rsid w:val="00020695"/>
    <w:rsid w:val="00022383"/>
    <w:rsid w:val="0002521A"/>
    <w:rsid w:val="0002588D"/>
    <w:rsid w:val="00025B63"/>
    <w:rsid w:val="00026FE0"/>
    <w:rsid w:val="00027791"/>
    <w:rsid w:val="000310D8"/>
    <w:rsid w:val="0003458C"/>
    <w:rsid w:val="00035CC9"/>
    <w:rsid w:val="00036EA8"/>
    <w:rsid w:val="000424AB"/>
    <w:rsid w:val="00042D31"/>
    <w:rsid w:val="0004346E"/>
    <w:rsid w:val="0004412E"/>
    <w:rsid w:val="000451DB"/>
    <w:rsid w:val="00046285"/>
    <w:rsid w:val="00047F3A"/>
    <w:rsid w:val="00050BF8"/>
    <w:rsid w:val="00050E96"/>
    <w:rsid w:val="00051F28"/>
    <w:rsid w:val="0005291F"/>
    <w:rsid w:val="00053B35"/>
    <w:rsid w:val="00054EBA"/>
    <w:rsid w:val="0005575B"/>
    <w:rsid w:val="00055D94"/>
    <w:rsid w:val="0005657F"/>
    <w:rsid w:val="00056D14"/>
    <w:rsid w:val="00056F26"/>
    <w:rsid w:val="000575EA"/>
    <w:rsid w:val="00060B96"/>
    <w:rsid w:val="000617D2"/>
    <w:rsid w:val="00062959"/>
    <w:rsid w:val="00063423"/>
    <w:rsid w:val="00063BCC"/>
    <w:rsid w:val="0006472E"/>
    <w:rsid w:val="0006497E"/>
    <w:rsid w:val="000709B6"/>
    <w:rsid w:val="00070A73"/>
    <w:rsid w:val="00072E4A"/>
    <w:rsid w:val="00074911"/>
    <w:rsid w:val="00074EE1"/>
    <w:rsid w:val="00075704"/>
    <w:rsid w:val="00077332"/>
    <w:rsid w:val="00077C6E"/>
    <w:rsid w:val="00077E92"/>
    <w:rsid w:val="000819C7"/>
    <w:rsid w:val="0008390C"/>
    <w:rsid w:val="000847EC"/>
    <w:rsid w:val="00084D29"/>
    <w:rsid w:val="00086431"/>
    <w:rsid w:val="000866BF"/>
    <w:rsid w:val="00087F23"/>
    <w:rsid w:val="000920A6"/>
    <w:rsid w:val="000921E0"/>
    <w:rsid w:val="00094ABF"/>
    <w:rsid w:val="00095711"/>
    <w:rsid w:val="0009694D"/>
    <w:rsid w:val="00096A04"/>
    <w:rsid w:val="000A4AC1"/>
    <w:rsid w:val="000A52EE"/>
    <w:rsid w:val="000A6192"/>
    <w:rsid w:val="000A688B"/>
    <w:rsid w:val="000B04E5"/>
    <w:rsid w:val="000B0AB0"/>
    <w:rsid w:val="000B0DA3"/>
    <w:rsid w:val="000B1CAF"/>
    <w:rsid w:val="000B2BA4"/>
    <w:rsid w:val="000B2DEF"/>
    <w:rsid w:val="000B30A1"/>
    <w:rsid w:val="000B31FF"/>
    <w:rsid w:val="000B50B4"/>
    <w:rsid w:val="000B6434"/>
    <w:rsid w:val="000B66F6"/>
    <w:rsid w:val="000C2D7B"/>
    <w:rsid w:val="000C3B3D"/>
    <w:rsid w:val="000C3F86"/>
    <w:rsid w:val="000C4748"/>
    <w:rsid w:val="000C5F95"/>
    <w:rsid w:val="000C6252"/>
    <w:rsid w:val="000C6CC3"/>
    <w:rsid w:val="000C6F03"/>
    <w:rsid w:val="000D0140"/>
    <w:rsid w:val="000D4976"/>
    <w:rsid w:val="000D5D81"/>
    <w:rsid w:val="000D5D98"/>
    <w:rsid w:val="000D6106"/>
    <w:rsid w:val="000D6A22"/>
    <w:rsid w:val="000D7A50"/>
    <w:rsid w:val="000E1215"/>
    <w:rsid w:val="000E21F2"/>
    <w:rsid w:val="000E3AAF"/>
    <w:rsid w:val="000E44A2"/>
    <w:rsid w:val="000E4713"/>
    <w:rsid w:val="000E55F5"/>
    <w:rsid w:val="000F0484"/>
    <w:rsid w:val="000F092B"/>
    <w:rsid w:val="000F0968"/>
    <w:rsid w:val="000F0A4D"/>
    <w:rsid w:val="000F0B24"/>
    <w:rsid w:val="000F32AA"/>
    <w:rsid w:val="000F38A6"/>
    <w:rsid w:val="000F58CE"/>
    <w:rsid w:val="000F74D1"/>
    <w:rsid w:val="000F7859"/>
    <w:rsid w:val="0010053D"/>
    <w:rsid w:val="001008C5"/>
    <w:rsid w:val="00100C9A"/>
    <w:rsid w:val="0010466A"/>
    <w:rsid w:val="0010492F"/>
    <w:rsid w:val="001070B1"/>
    <w:rsid w:val="001134D3"/>
    <w:rsid w:val="00113BAD"/>
    <w:rsid w:val="00117BA5"/>
    <w:rsid w:val="0012070D"/>
    <w:rsid w:val="001223D8"/>
    <w:rsid w:val="00122F15"/>
    <w:rsid w:val="0012508B"/>
    <w:rsid w:val="00125836"/>
    <w:rsid w:val="0012763B"/>
    <w:rsid w:val="00130235"/>
    <w:rsid w:val="0013101E"/>
    <w:rsid w:val="0013109D"/>
    <w:rsid w:val="0013353C"/>
    <w:rsid w:val="001405F7"/>
    <w:rsid w:val="00140B63"/>
    <w:rsid w:val="00141824"/>
    <w:rsid w:val="0014350E"/>
    <w:rsid w:val="00145FD9"/>
    <w:rsid w:val="0014752E"/>
    <w:rsid w:val="00150BF1"/>
    <w:rsid w:val="001515F7"/>
    <w:rsid w:val="00152770"/>
    <w:rsid w:val="00152C34"/>
    <w:rsid w:val="00153603"/>
    <w:rsid w:val="00153969"/>
    <w:rsid w:val="001540EB"/>
    <w:rsid w:val="001548DC"/>
    <w:rsid w:val="00154AC8"/>
    <w:rsid w:val="00156E62"/>
    <w:rsid w:val="00157100"/>
    <w:rsid w:val="00160551"/>
    <w:rsid w:val="00161350"/>
    <w:rsid w:val="00162501"/>
    <w:rsid w:val="00163C95"/>
    <w:rsid w:val="00164366"/>
    <w:rsid w:val="00165511"/>
    <w:rsid w:val="00165A08"/>
    <w:rsid w:val="001700FB"/>
    <w:rsid w:val="0017042C"/>
    <w:rsid w:val="001714B6"/>
    <w:rsid w:val="0017239F"/>
    <w:rsid w:val="00174AF9"/>
    <w:rsid w:val="0017548D"/>
    <w:rsid w:val="00177BF4"/>
    <w:rsid w:val="001814CD"/>
    <w:rsid w:val="001815FD"/>
    <w:rsid w:val="00182D1D"/>
    <w:rsid w:val="0018420B"/>
    <w:rsid w:val="0018433D"/>
    <w:rsid w:val="00184BEE"/>
    <w:rsid w:val="00186D02"/>
    <w:rsid w:val="0019190E"/>
    <w:rsid w:val="0019210C"/>
    <w:rsid w:val="00192A09"/>
    <w:rsid w:val="0019385E"/>
    <w:rsid w:val="00194694"/>
    <w:rsid w:val="0019577A"/>
    <w:rsid w:val="00196DED"/>
    <w:rsid w:val="0019791C"/>
    <w:rsid w:val="001A4EA9"/>
    <w:rsid w:val="001A4EE7"/>
    <w:rsid w:val="001A62A8"/>
    <w:rsid w:val="001A790B"/>
    <w:rsid w:val="001A79F2"/>
    <w:rsid w:val="001B09CA"/>
    <w:rsid w:val="001B0B50"/>
    <w:rsid w:val="001B0BCB"/>
    <w:rsid w:val="001B2904"/>
    <w:rsid w:val="001B4681"/>
    <w:rsid w:val="001B593E"/>
    <w:rsid w:val="001C13E2"/>
    <w:rsid w:val="001C2978"/>
    <w:rsid w:val="001C2AB8"/>
    <w:rsid w:val="001C3AF2"/>
    <w:rsid w:val="001C44A2"/>
    <w:rsid w:val="001C4B0B"/>
    <w:rsid w:val="001C71C6"/>
    <w:rsid w:val="001D037A"/>
    <w:rsid w:val="001D0A08"/>
    <w:rsid w:val="001D0A6C"/>
    <w:rsid w:val="001D0BE2"/>
    <w:rsid w:val="001D16F6"/>
    <w:rsid w:val="001D1C73"/>
    <w:rsid w:val="001D209A"/>
    <w:rsid w:val="001D4383"/>
    <w:rsid w:val="001D44C9"/>
    <w:rsid w:val="001D5AF5"/>
    <w:rsid w:val="001D6BC7"/>
    <w:rsid w:val="001D7147"/>
    <w:rsid w:val="001D7BD0"/>
    <w:rsid w:val="001E0060"/>
    <w:rsid w:val="001E5012"/>
    <w:rsid w:val="001F19ED"/>
    <w:rsid w:val="001F2EC0"/>
    <w:rsid w:val="001F3796"/>
    <w:rsid w:val="001F39FB"/>
    <w:rsid w:val="001F49DA"/>
    <w:rsid w:val="001F596F"/>
    <w:rsid w:val="001F6F21"/>
    <w:rsid w:val="001F70FB"/>
    <w:rsid w:val="00200568"/>
    <w:rsid w:val="00201E69"/>
    <w:rsid w:val="00205416"/>
    <w:rsid w:val="00205962"/>
    <w:rsid w:val="002065DD"/>
    <w:rsid w:val="00212701"/>
    <w:rsid w:val="00212CEF"/>
    <w:rsid w:val="00214283"/>
    <w:rsid w:val="002143A2"/>
    <w:rsid w:val="00214678"/>
    <w:rsid w:val="00214ED1"/>
    <w:rsid w:val="002201AB"/>
    <w:rsid w:val="0022038C"/>
    <w:rsid w:val="00220E78"/>
    <w:rsid w:val="0022320E"/>
    <w:rsid w:val="00225DFA"/>
    <w:rsid w:val="00226206"/>
    <w:rsid w:val="0022711C"/>
    <w:rsid w:val="002274E9"/>
    <w:rsid w:val="00231085"/>
    <w:rsid w:val="0023141F"/>
    <w:rsid w:val="002331D3"/>
    <w:rsid w:val="00233B74"/>
    <w:rsid w:val="0023740C"/>
    <w:rsid w:val="00237B54"/>
    <w:rsid w:val="002407BA"/>
    <w:rsid w:val="002429B6"/>
    <w:rsid w:val="00242EBA"/>
    <w:rsid w:val="00243763"/>
    <w:rsid w:val="002437E9"/>
    <w:rsid w:val="0024601E"/>
    <w:rsid w:val="00251AA5"/>
    <w:rsid w:val="00251AB5"/>
    <w:rsid w:val="00252B11"/>
    <w:rsid w:val="0025317B"/>
    <w:rsid w:val="002538A6"/>
    <w:rsid w:val="002551F9"/>
    <w:rsid w:val="00256DAE"/>
    <w:rsid w:val="00261F7C"/>
    <w:rsid w:val="002632E3"/>
    <w:rsid w:val="002634CC"/>
    <w:rsid w:val="00263CD0"/>
    <w:rsid w:val="00263EE0"/>
    <w:rsid w:val="00266DEC"/>
    <w:rsid w:val="00267398"/>
    <w:rsid w:val="00267E95"/>
    <w:rsid w:val="0027032E"/>
    <w:rsid w:val="0027143A"/>
    <w:rsid w:val="00272AB0"/>
    <w:rsid w:val="00273A17"/>
    <w:rsid w:val="00273C6D"/>
    <w:rsid w:val="00273ECB"/>
    <w:rsid w:val="002808CE"/>
    <w:rsid w:val="00280ABB"/>
    <w:rsid w:val="002812D8"/>
    <w:rsid w:val="00282976"/>
    <w:rsid w:val="00283794"/>
    <w:rsid w:val="00284AB0"/>
    <w:rsid w:val="00284EB7"/>
    <w:rsid w:val="00285BB1"/>
    <w:rsid w:val="00285C6D"/>
    <w:rsid w:val="00292898"/>
    <w:rsid w:val="00293CDA"/>
    <w:rsid w:val="00293CE9"/>
    <w:rsid w:val="002940E7"/>
    <w:rsid w:val="00294C4B"/>
    <w:rsid w:val="00295CA6"/>
    <w:rsid w:val="00296988"/>
    <w:rsid w:val="00296E64"/>
    <w:rsid w:val="002A03F9"/>
    <w:rsid w:val="002A0F08"/>
    <w:rsid w:val="002A2311"/>
    <w:rsid w:val="002A24A6"/>
    <w:rsid w:val="002A25DF"/>
    <w:rsid w:val="002A498B"/>
    <w:rsid w:val="002A7626"/>
    <w:rsid w:val="002A799F"/>
    <w:rsid w:val="002B0D5E"/>
    <w:rsid w:val="002B30E4"/>
    <w:rsid w:val="002B329B"/>
    <w:rsid w:val="002B4D53"/>
    <w:rsid w:val="002B5699"/>
    <w:rsid w:val="002B6329"/>
    <w:rsid w:val="002C0622"/>
    <w:rsid w:val="002C5136"/>
    <w:rsid w:val="002C7885"/>
    <w:rsid w:val="002C7ED1"/>
    <w:rsid w:val="002D0A8A"/>
    <w:rsid w:val="002D0B73"/>
    <w:rsid w:val="002D1E23"/>
    <w:rsid w:val="002D41A5"/>
    <w:rsid w:val="002D4DD5"/>
    <w:rsid w:val="002D5BA1"/>
    <w:rsid w:val="002D64DA"/>
    <w:rsid w:val="002D6A85"/>
    <w:rsid w:val="002E015D"/>
    <w:rsid w:val="002E17F0"/>
    <w:rsid w:val="002E1D9B"/>
    <w:rsid w:val="002E2ABF"/>
    <w:rsid w:val="002E38B9"/>
    <w:rsid w:val="002E3B69"/>
    <w:rsid w:val="002E4148"/>
    <w:rsid w:val="002E44E0"/>
    <w:rsid w:val="002E501B"/>
    <w:rsid w:val="002F01AC"/>
    <w:rsid w:val="002F065B"/>
    <w:rsid w:val="002F0833"/>
    <w:rsid w:val="002F092F"/>
    <w:rsid w:val="002F2548"/>
    <w:rsid w:val="002F617D"/>
    <w:rsid w:val="002F65AC"/>
    <w:rsid w:val="003025AB"/>
    <w:rsid w:val="0030697E"/>
    <w:rsid w:val="00307AAB"/>
    <w:rsid w:val="00310F1C"/>
    <w:rsid w:val="003124E5"/>
    <w:rsid w:val="00312A62"/>
    <w:rsid w:val="0031338B"/>
    <w:rsid w:val="00313DA9"/>
    <w:rsid w:val="00315A5B"/>
    <w:rsid w:val="00316FB9"/>
    <w:rsid w:val="0032094E"/>
    <w:rsid w:val="00322155"/>
    <w:rsid w:val="0032500D"/>
    <w:rsid w:val="00325A2E"/>
    <w:rsid w:val="00326288"/>
    <w:rsid w:val="00326C7A"/>
    <w:rsid w:val="003274EE"/>
    <w:rsid w:val="00327BB1"/>
    <w:rsid w:val="00327D17"/>
    <w:rsid w:val="003305A2"/>
    <w:rsid w:val="0033273F"/>
    <w:rsid w:val="003329EF"/>
    <w:rsid w:val="003336EF"/>
    <w:rsid w:val="00337662"/>
    <w:rsid w:val="00342D94"/>
    <w:rsid w:val="00344A16"/>
    <w:rsid w:val="00345A80"/>
    <w:rsid w:val="0034733C"/>
    <w:rsid w:val="00347488"/>
    <w:rsid w:val="003503F5"/>
    <w:rsid w:val="00352F5D"/>
    <w:rsid w:val="0035335F"/>
    <w:rsid w:val="00353A15"/>
    <w:rsid w:val="00356066"/>
    <w:rsid w:val="0035664E"/>
    <w:rsid w:val="0035741B"/>
    <w:rsid w:val="00357BDA"/>
    <w:rsid w:val="00360F9C"/>
    <w:rsid w:val="0036187E"/>
    <w:rsid w:val="00363549"/>
    <w:rsid w:val="00364A55"/>
    <w:rsid w:val="00365520"/>
    <w:rsid w:val="003662FA"/>
    <w:rsid w:val="00367157"/>
    <w:rsid w:val="003709F9"/>
    <w:rsid w:val="00372879"/>
    <w:rsid w:val="00380B70"/>
    <w:rsid w:val="0038172B"/>
    <w:rsid w:val="003820A2"/>
    <w:rsid w:val="00382176"/>
    <w:rsid w:val="00382687"/>
    <w:rsid w:val="0038304A"/>
    <w:rsid w:val="00384D42"/>
    <w:rsid w:val="003853E9"/>
    <w:rsid w:val="0038549C"/>
    <w:rsid w:val="0039511E"/>
    <w:rsid w:val="003951FB"/>
    <w:rsid w:val="003A1C72"/>
    <w:rsid w:val="003A6082"/>
    <w:rsid w:val="003A7A7E"/>
    <w:rsid w:val="003A7D26"/>
    <w:rsid w:val="003A7E21"/>
    <w:rsid w:val="003B0D2C"/>
    <w:rsid w:val="003B0F56"/>
    <w:rsid w:val="003B10E0"/>
    <w:rsid w:val="003B1706"/>
    <w:rsid w:val="003B251B"/>
    <w:rsid w:val="003B395D"/>
    <w:rsid w:val="003B4316"/>
    <w:rsid w:val="003B46EC"/>
    <w:rsid w:val="003B5609"/>
    <w:rsid w:val="003B672F"/>
    <w:rsid w:val="003B74D5"/>
    <w:rsid w:val="003B7669"/>
    <w:rsid w:val="003C2993"/>
    <w:rsid w:val="003C5817"/>
    <w:rsid w:val="003C73BB"/>
    <w:rsid w:val="003D1402"/>
    <w:rsid w:val="003D1B9F"/>
    <w:rsid w:val="003D49C4"/>
    <w:rsid w:val="003D7598"/>
    <w:rsid w:val="003E0DB3"/>
    <w:rsid w:val="003E3447"/>
    <w:rsid w:val="003E3757"/>
    <w:rsid w:val="003F0016"/>
    <w:rsid w:val="003F2C6E"/>
    <w:rsid w:val="003F2D60"/>
    <w:rsid w:val="003F36B8"/>
    <w:rsid w:val="003F7031"/>
    <w:rsid w:val="003F7E8C"/>
    <w:rsid w:val="00400303"/>
    <w:rsid w:val="004004E8"/>
    <w:rsid w:val="0040093D"/>
    <w:rsid w:val="004013C3"/>
    <w:rsid w:val="00402E2E"/>
    <w:rsid w:val="00405522"/>
    <w:rsid w:val="00406DC2"/>
    <w:rsid w:val="00407B11"/>
    <w:rsid w:val="00410731"/>
    <w:rsid w:val="0041157C"/>
    <w:rsid w:val="004136BB"/>
    <w:rsid w:val="0041423D"/>
    <w:rsid w:val="00414444"/>
    <w:rsid w:val="0041505C"/>
    <w:rsid w:val="00420999"/>
    <w:rsid w:val="00425BCD"/>
    <w:rsid w:val="00425C8A"/>
    <w:rsid w:val="00426169"/>
    <w:rsid w:val="00430651"/>
    <w:rsid w:val="004306D8"/>
    <w:rsid w:val="004308FA"/>
    <w:rsid w:val="004336C3"/>
    <w:rsid w:val="004356EC"/>
    <w:rsid w:val="00436A96"/>
    <w:rsid w:val="00440B5C"/>
    <w:rsid w:val="0044147C"/>
    <w:rsid w:val="004422AC"/>
    <w:rsid w:val="00442D8B"/>
    <w:rsid w:val="004458B9"/>
    <w:rsid w:val="004458E1"/>
    <w:rsid w:val="0044592E"/>
    <w:rsid w:val="004459EC"/>
    <w:rsid w:val="00445A93"/>
    <w:rsid w:val="0044698E"/>
    <w:rsid w:val="00456AF5"/>
    <w:rsid w:val="0045719C"/>
    <w:rsid w:val="00457229"/>
    <w:rsid w:val="0046011D"/>
    <w:rsid w:val="004602BC"/>
    <w:rsid w:val="00460C35"/>
    <w:rsid w:val="004610FC"/>
    <w:rsid w:val="0046371A"/>
    <w:rsid w:val="00463877"/>
    <w:rsid w:val="0046417B"/>
    <w:rsid w:val="00466AAF"/>
    <w:rsid w:val="00467DBD"/>
    <w:rsid w:val="004714D7"/>
    <w:rsid w:val="0047182B"/>
    <w:rsid w:val="004733F1"/>
    <w:rsid w:val="0047418D"/>
    <w:rsid w:val="0047418F"/>
    <w:rsid w:val="00476321"/>
    <w:rsid w:val="00477E98"/>
    <w:rsid w:val="00480802"/>
    <w:rsid w:val="0048099E"/>
    <w:rsid w:val="00480F0D"/>
    <w:rsid w:val="004862C0"/>
    <w:rsid w:val="00486D33"/>
    <w:rsid w:val="004872A7"/>
    <w:rsid w:val="00487D59"/>
    <w:rsid w:val="00492611"/>
    <w:rsid w:val="00493BD9"/>
    <w:rsid w:val="004942F0"/>
    <w:rsid w:val="00495A23"/>
    <w:rsid w:val="004969DE"/>
    <w:rsid w:val="00497262"/>
    <w:rsid w:val="004A19C3"/>
    <w:rsid w:val="004A3E44"/>
    <w:rsid w:val="004A4081"/>
    <w:rsid w:val="004A577A"/>
    <w:rsid w:val="004A7750"/>
    <w:rsid w:val="004A7934"/>
    <w:rsid w:val="004B2F1E"/>
    <w:rsid w:val="004B4CCF"/>
    <w:rsid w:val="004C0057"/>
    <w:rsid w:val="004C0616"/>
    <w:rsid w:val="004C07B7"/>
    <w:rsid w:val="004C20A0"/>
    <w:rsid w:val="004C2EDD"/>
    <w:rsid w:val="004C3DE5"/>
    <w:rsid w:val="004C5A07"/>
    <w:rsid w:val="004C623C"/>
    <w:rsid w:val="004C6C71"/>
    <w:rsid w:val="004D1760"/>
    <w:rsid w:val="004D2BC0"/>
    <w:rsid w:val="004D4885"/>
    <w:rsid w:val="004D6F4A"/>
    <w:rsid w:val="004E64F1"/>
    <w:rsid w:val="004E674C"/>
    <w:rsid w:val="004E73FD"/>
    <w:rsid w:val="004E7F6D"/>
    <w:rsid w:val="004F20F5"/>
    <w:rsid w:val="004F284E"/>
    <w:rsid w:val="004F291B"/>
    <w:rsid w:val="004F31B9"/>
    <w:rsid w:val="004F3D83"/>
    <w:rsid w:val="004F59CD"/>
    <w:rsid w:val="004F6679"/>
    <w:rsid w:val="00500572"/>
    <w:rsid w:val="005029C7"/>
    <w:rsid w:val="0050315F"/>
    <w:rsid w:val="00507225"/>
    <w:rsid w:val="005077D3"/>
    <w:rsid w:val="00507A7B"/>
    <w:rsid w:val="00510615"/>
    <w:rsid w:val="0051566E"/>
    <w:rsid w:val="0051588A"/>
    <w:rsid w:val="005165F1"/>
    <w:rsid w:val="00520269"/>
    <w:rsid w:val="00523638"/>
    <w:rsid w:val="00527132"/>
    <w:rsid w:val="0053380F"/>
    <w:rsid w:val="00533C3D"/>
    <w:rsid w:val="005342D7"/>
    <w:rsid w:val="00535E3A"/>
    <w:rsid w:val="00535F47"/>
    <w:rsid w:val="00535FFB"/>
    <w:rsid w:val="00536BBF"/>
    <w:rsid w:val="00537BD8"/>
    <w:rsid w:val="00541841"/>
    <w:rsid w:val="00545291"/>
    <w:rsid w:val="005452D2"/>
    <w:rsid w:val="00545EFD"/>
    <w:rsid w:val="00547DDE"/>
    <w:rsid w:val="005503B4"/>
    <w:rsid w:val="005507F7"/>
    <w:rsid w:val="00550A2C"/>
    <w:rsid w:val="0055370B"/>
    <w:rsid w:val="00553C01"/>
    <w:rsid w:val="00554827"/>
    <w:rsid w:val="00554DF0"/>
    <w:rsid w:val="00556C93"/>
    <w:rsid w:val="0056225E"/>
    <w:rsid w:val="005635CE"/>
    <w:rsid w:val="00563800"/>
    <w:rsid w:val="00563DCA"/>
    <w:rsid w:val="00567329"/>
    <w:rsid w:val="00567DD8"/>
    <w:rsid w:val="00567E8E"/>
    <w:rsid w:val="005725FB"/>
    <w:rsid w:val="00573608"/>
    <w:rsid w:val="005756FD"/>
    <w:rsid w:val="0058096C"/>
    <w:rsid w:val="00580B10"/>
    <w:rsid w:val="00580EAF"/>
    <w:rsid w:val="005811F0"/>
    <w:rsid w:val="00582482"/>
    <w:rsid w:val="005827F5"/>
    <w:rsid w:val="005851EC"/>
    <w:rsid w:val="00585ADB"/>
    <w:rsid w:val="00586892"/>
    <w:rsid w:val="00586D80"/>
    <w:rsid w:val="00590D07"/>
    <w:rsid w:val="00590F9A"/>
    <w:rsid w:val="00592E20"/>
    <w:rsid w:val="00593392"/>
    <w:rsid w:val="00594136"/>
    <w:rsid w:val="00594480"/>
    <w:rsid w:val="005949A7"/>
    <w:rsid w:val="005A1BEC"/>
    <w:rsid w:val="005A30ED"/>
    <w:rsid w:val="005A324C"/>
    <w:rsid w:val="005A3947"/>
    <w:rsid w:val="005A484B"/>
    <w:rsid w:val="005A54B9"/>
    <w:rsid w:val="005A5970"/>
    <w:rsid w:val="005A6126"/>
    <w:rsid w:val="005A7104"/>
    <w:rsid w:val="005A72DF"/>
    <w:rsid w:val="005A756A"/>
    <w:rsid w:val="005B3FD5"/>
    <w:rsid w:val="005B4962"/>
    <w:rsid w:val="005B7516"/>
    <w:rsid w:val="005B7B74"/>
    <w:rsid w:val="005C19D1"/>
    <w:rsid w:val="005C1CE9"/>
    <w:rsid w:val="005C4EDA"/>
    <w:rsid w:val="005C53DF"/>
    <w:rsid w:val="005C54B5"/>
    <w:rsid w:val="005C56BA"/>
    <w:rsid w:val="005C61F3"/>
    <w:rsid w:val="005C6F2B"/>
    <w:rsid w:val="005C6FD2"/>
    <w:rsid w:val="005C79D3"/>
    <w:rsid w:val="005D0BD3"/>
    <w:rsid w:val="005D132B"/>
    <w:rsid w:val="005D1379"/>
    <w:rsid w:val="005D1FF7"/>
    <w:rsid w:val="005D3A95"/>
    <w:rsid w:val="005D4E9C"/>
    <w:rsid w:val="005D5102"/>
    <w:rsid w:val="005D5805"/>
    <w:rsid w:val="005D61BD"/>
    <w:rsid w:val="005D76D9"/>
    <w:rsid w:val="005E12FB"/>
    <w:rsid w:val="005E22B1"/>
    <w:rsid w:val="005E235A"/>
    <w:rsid w:val="005E598E"/>
    <w:rsid w:val="005E59C6"/>
    <w:rsid w:val="005E5FA5"/>
    <w:rsid w:val="005E6C60"/>
    <w:rsid w:val="005F09A4"/>
    <w:rsid w:val="005F2A5B"/>
    <w:rsid w:val="005F2DB0"/>
    <w:rsid w:val="005F31A5"/>
    <w:rsid w:val="005F4DE6"/>
    <w:rsid w:val="005F6827"/>
    <w:rsid w:val="005F699B"/>
    <w:rsid w:val="005F6EC5"/>
    <w:rsid w:val="005F6FE4"/>
    <w:rsid w:val="005F78CE"/>
    <w:rsid w:val="0060040A"/>
    <w:rsid w:val="00600A19"/>
    <w:rsid w:val="0060266C"/>
    <w:rsid w:val="00602FC0"/>
    <w:rsid w:val="00603702"/>
    <w:rsid w:val="0060490C"/>
    <w:rsid w:val="00604BD8"/>
    <w:rsid w:val="006053CD"/>
    <w:rsid w:val="006064A3"/>
    <w:rsid w:val="006075B3"/>
    <w:rsid w:val="00610432"/>
    <w:rsid w:val="00611BDB"/>
    <w:rsid w:val="0061214F"/>
    <w:rsid w:val="006127F8"/>
    <w:rsid w:val="0061300C"/>
    <w:rsid w:val="006139B9"/>
    <w:rsid w:val="006143F6"/>
    <w:rsid w:val="006148F1"/>
    <w:rsid w:val="006153BD"/>
    <w:rsid w:val="0061747A"/>
    <w:rsid w:val="00620D27"/>
    <w:rsid w:val="00621F38"/>
    <w:rsid w:val="006228A2"/>
    <w:rsid w:val="00623613"/>
    <w:rsid w:val="00623D64"/>
    <w:rsid w:val="0062696A"/>
    <w:rsid w:val="00626D55"/>
    <w:rsid w:val="006275E9"/>
    <w:rsid w:val="00631F92"/>
    <w:rsid w:val="006325F4"/>
    <w:rsid w:val="00632998"/>
    <w:rsid w:val="00633DCF"/>
    <w:rsid w:val="00635E5B"/>
    <w:rsid w:val="0063680B"/>
    <w:rsid w:val="00637B98"/>
    <w:rsid w:val="0064136D"/>
    <w:rsid w:val="006435FD"/>
    <w:rsid w:val="00644970"/>
    <w:rsid w:val="00644D90"/>
    <w:rsid w:val="00644FB9"/>
    <w:rsid w:val="00645507"/>
    <w:rsid w:val="006461EE"/>
    <w:rsid w:val="00647205"/>
    <w:rsid w:val="00651880"/>
    <w:rsid w:val="0065245E"/>
    <w:rsid w:val="006536CC"/>
    <w:rsid w:val="00656689"/>
    <w:rsid w:val="006569A2"/>
    <w:rsid w:val="00656F07"/>
    <w:rsid w:val="006579B5"/>
    <w:rsid w:val="00660A41"/>
    <w:rsid w:val="006624D1"/>
    <w:rsid w:val="006631CE"/>
    <w:rsid w:val="006666A4"/>
    <w:rsid w:val="00666993"/>
    <w:rsid w:val="006678EE"/>
    <w:rsid w:val="00670007"/>
    <w:rsid w:val="00670BD1"/>
    <w:rsid w:val="00677AC7"/>
    <w:rsid w:val="00681E27"/>
    <w:rsid w:val="00682F1D"/>
    <w:rsid w:val="00683357"/>
    <w:rsid w:val="00683C5D"/>
    <w:rsid w:val="00684C3D"/>
    <w:rsid w:val="00684E30"/>
    <w:rsid w:val="00685DF7"/>
    <w:rsid w:val="00686D48"/>
    <w:rsid w:val="00686F23"/>
    <w:rsid w:val="00690736"/>
    <w:rsid w:val="0069185D"/>
    <w:rsid w:val="00694F76"/>
    <w:rsid w:val="00694F90"/>
    <w:rsid w:val="00697489"/>
    <w:rsid w:val="006A0531"/>
    <w:rsid w:val="006A089D"/>
    <w:rsid w:val="006A5986"/>
    <w:rsid w:val="006A7998"/>
    <w:rsid w:val="006A7A68"/>
    <w:rsid w:val="006B2624"/>
    <w:rsid w:val="006B379C"/>
    <w:rsid w:val="006B458E"/>
    <w:rsid w:val="006B533A"/>
    <w:rsid w:val="006B7242"/>
    <w:rsid w:val="006B73A2"/>
    <w:rsid w:val="006C016D"/>
    <w:rsid w:val="006C063E"/>
    <w:rsid w:val="006C0CCE"/>
    <w:rsid w:val="006C0FCA"/>
    <w:rsid w:val="006C14FC"/>
    <w:rsid w:val="006C27ED"/>
    <w:rsid w:val="006C4101"/>
    <w:rsid w:val="006C6AE0"/>
    <w:rsid w:val="006C75B0"/>
    <w:rsid w:val="006C7888"/>
    <w:rsid w:val="006D03AC"/>
    <w:rsid w:val="006D09FB"/>
    <w:rsid w:val="006D2067"/>
    <w:rsid w:val="006D31B4"/>
    <w:rsid w:val="006D463C"/>
    <w:rsid w:val="006D46D0"/>
    <w:rsid w:val="006D4FD1"/>
    <w:rsid w:val="006E0C8B"/>
    <w:rsid w:val="006E37D7"/>
    <w:rsid w:val="006E43E3"/>
    <w:rsid w:val="006E4985"/>
    <w:rsid w:val="006E4E56"/>
    <w:rsid w:val="006E5BB7"/>
    <w:rsid w:val="006F0FBA"/>
    <w:rsid w:val="006F2055"/>
    <w:rsid w:val="006F28CF"/>
    <w:rsid w:val="006F3E0A"/>
    <w:rsid w:val="006F41B8"/>
    <w:rsid w:val="006F5D6F"/>
    <w:rsid w:val="006F5D93"/>
    <w:rsid w:val="006F6A84"/>
    <w:rsid w:val="0070100D"/>
    <w:rsid w:val="007033E9"/>
    <w:rsid w:val="007035F2"/>
    <w:rsid w:val="00704E98"/>
    <w:rsid w:val="0070633F"/>
    <w:rsid w:val="00706B08"/>
    <w:rsid w:val="007076BF"/>
    <w:rsid w:val="007108DC"/>
    <w:rsid w:val="00713252"/>
    <w:rsid w:val="007142E0"/>
    <w:rsid w:val="00715BB5"/>
    <w:rsid w:val="00716395"/>
    <w:rsid w:val="00716900"/>
    <w:rsid w:val="00716EDF"/>
    <w:rsid w:val="00721175"/>
    <w:rsid w:val="00721CB5"/>
    <w:rsid w:val="0072544A"/>
    <w:rsid w:val="00725AED"/>
    <w:rsid w:val="00727F13"/>
    <w:rsid w:val="0073127D"/>
    <w:rsid w:val="0073152E"/>
    <w:rsid w:val="00731D2E"/>
    <w:rsid w:val="00733E3A"/>
    <w:rsid w:val="007359FC"/>
    <w:rsid w:val="007362F8"/>
    <w:rsid w:val="0073680C"/>
    <w:rsid w:val="00741528"/>
    <w:rsid w:val="007471E7"/>
    <w:rsid w:val="0074744C"/>
    <w:rsid w:val="007474B5"/>
    <w:rsid w:val="0075085E"/>
    <w:rsid w:val="0075124A"/>
    <w:rsid w:val="0075281E"/>
    <w:rsid w:val="00757DEB"/>
    <w:rsid w:val="00762C05"/>
    <w:rsid w:val="00767428"/>
    <w:rsid w:val="00770BC7"/>
    <w:rsid w:val="007713D4"/>
    <w:rsid w:val="007744E6"/>
    <w:rsid w:val="00774E7C"/>
    <w:rsid w:val="007750CE"/>
    <w:rsid w:val="00776DD6"/>
    <w:rsid w:val="00776E65"/>
    <w:rsid w:val="00777674"/>
    <w:rsid w:val="007808B4"/>
    <w:rsid w:val="0078285F"/>
    <w:rsid w:val="00783DB8"/>
    <w:rsid w:val="0078412E"/>
    <w:rsid w:val="00784EC5"/>
    <w:rsid w:val="0078650C"/>
    <w:rsid w:val="007906D3"/>
    <w:rsid w:val="0079341B"/>
    <w:rsid w:val="00795D5E"/>
    <w:rsid w:val="007A20A3"/>
    <w:rsid w:val="007A319E"/>
    <w:rsid w:val="007A6D54"/>
    <w:rsid w:val="007A7741"/>
    <w:rsid w:val="007A7805"/>
    <w:rsid w:val="007B0D78"/>
    <w:rsid w:val="007B1382"/>
    <w:rsid w:val="007B1F0F"/>
    <w:rsid w:val="007B2ED3"/>
    <w:rsid w:val="007B3AAD"/>
    <w:rsid w:val="007B46A5"/>
    <w:rsid w:val="007B4EAB"/>
    <w:rsid w:val="007B63F4"/>
    <w:rsid w:val="007B7482"/>
    <w:rsid w:val="007C0C2E"/>
    <w:rsid w:val="007C0E9B"/>
    <w:rsid w:val="007C18EE"/>
    <w:rsid w:val="007C3593"/>
    <w:rsid w:val="007C35DF"/>
    <w:rsid w:val="007C4E3C"/>
    <w:rsid w:val="007C6601"/>
    <w:rsid w:val="007C6AB5"/>
    <w:rsid w:val="007C77B8"/>
    <w:rsid w:val="007D0292"/>
    <w:rsid w:val="007D3317"/>
    <w:rsid w:val="007D44C3"/>
    <w:rsid w:val="007D45D0"/>
    <w:rsid w:val="007D4E65"/>
    <w:rsid w:val="007D4FED"/>
    <w:rsid w:val="007D5BEB"/>
    <w:rsid w:val="007D7B8E"/>
    <w:rsid w:val="007E0CEF"/>
    <w:rsid w:val="007E44A6"/>
    <w:rsid w:val="007E4CC3"/>
    <w:rsid w:val="007E5C9C"/>
    <w:rsid w:val="007E68E5"/>
    <w:rsid w:val="007E6A5E"/>
    <w:rsid w:val="007E7837"/>
    <w:rsid w:val="007F1F7C"/>
    <w:rsid w:val="007F20AF"/>
    <w:rsid w:val="007F210E"/>
    <w:rsid w:val="007F2830"/>
    <w:rsid w:val="007F334F"/>
    <w:rsid w:val="007F40AE"/>
    <w:rsid w:val="007F564F"/>
    <w:rsid w:val="007F5C3B"/>
    <w:rsid w:val="007F7AD6"/>
    <w:rsid w:val="00801DF5"/>
    <w:rsid w:val="008022A7"/>
    <w:rsid w:val="00802FD8"/>
    <w:rsid w:val="008036AC"/>
    <w:rsid w:val="00803F6E"/>
    <w:rsid w:val="00807122"/>
    <w:rsid w:val="00810738"/>
    <w:rsid w:val="00810A2C"/>
    <w:rsid w:val="00811710"/>
    <w:rsid w:val="00813EC5"/>
    <w:rsid w:val="00815EFF"/>
    <w:rsid w:val="00816AD4"/>
    <w:rsid w:val="00820371"/>
    <w:rsid w:val="0082045E"/>
    <w:rsid w:val="00822666"/>
    <w:rsid w:val="008249BC"/>
    <w:rsid w:val="0083031F"/>
    <w:rsid w:val="0083078A"/>
    <w:rsid w:val="00830EB5"/>
    <w:rsid w:val="00833B7F"/>
    <w:rsid w:val="008366A7"/>
    <w:rsid w:val="008367A9"/>
    <w:rsid w:val="008375D5"/>
    <w:rsid w:val="00841A11"/>
    <w:rsid w:val="008439A9"/>
    <w:rsid w:val="00845B8E"/>
    <w:rsid w:val="00846E04"/>
    <w:rsid w:val="008479F8"/>
    <w:rsid w:val="00847A60"/>
    <w:rsid w:val="0085194A"/>
    <w:rsid w:val="0085282E"/>
    <w:rsid w:val="00853B0F"/>
    <w:rsid w:val="00853EDE"/>
    <w:rsid w:val="008549A4"/>
    <w:rsid w:val="00856569"/>
    <w:rsid w:val="00864032"/>
    <w:rsid w:val="00864BE1"/>
    <w:rsid w:val="008656FC"/>
    <w:rsid w:val="0086676C"/>
    <w:rsid w:val="0086717C"/>
    <w:rsid w:val="008743D8"/>
    <w:rsid w:val="008765D3"/>
    <w:rsid w:val="00880A85"/>
    <w:rsid w:val="0088150B"/>
    <w:rsid w:val="008820CD"/>
    <w:rsid w:val="00882C90"/>
    <w:rsid w:val="00884BC8"/>
    <w:rsid w:val="0088502D"/>
    <w:rsid w:val="008855AE"/>
    <w:rsid w:val="00886C91"/>
    <w:rsid w:val="0088734C"/>
    <w:rsid w:val="00887BBB"/>
    <w:rsid w:val="008923E4"/>
    <w:rsid w:val="008930DA"/>
    <w:rsid w:val="00894957"/>
    <w:rsid w:val="0089530A"/>
    <w:rsid w:val="00896AB4"/>
    <w:rsid w:val="0089714E"/>
    <w:rsid w:val="008A039B"/>
    <w:rsid w:val="008A152A"/>
    <w:rsid w:val="008A1CF5"/>
    <w:rsid w:val="008A49A1"/>
    <w:rsid w:val="008A49E5"/>
    <w:rsid w:val="008A5EE6"/>
    <w:rsid w:val="008A6016"/>
    <w:rsid w:val="008B062E"/>
    <w:rsid w:val="008B1DAB"/>
    <w:rsid w:val="008B4FAD"/>
    <w:rsid w:val="008B6C8F"/>
    <w:rsid w:val="008B7664"/>
    <w:rsid w:val="008C0200"/>
    <w:rsid w:val="008C0FCB"/>
    <w:rsid w:val="008C1368"/>
    <w:rsid w:val="008C1CA9"/>
    <w:rsid w:val="008C3E0F"/>
    <w:rsid w:val="008C5C0B"/>
    <w:rsid w:val="008C7ADE"/>
    <w:rsid w:val="008C7B14"/>
    <w:rsid w:val="008D0198"/>
    <w:rsid w:val="008D1BD1"/>
    <w:rsid w:val="008D2538"/>
    <w:rsid w:val="008D255E"/>
    <w:rsid w:val="008D293D"/>
    <w:rsid w:val="008D4C42"/>
    <w:rsid w:val="008D4F5B"/>
    <w:rsid w:val="008D5EE1"/>
    <w:rsid w:val="008D6428"/>
    <w:rsid w:val="008D6FC3"/>
    <w:rsid w:val="008E04B5"/>
    <w:rsid w:val="008E17F9"/>
    <w:rsid w:val="008E26EF"/>
    <w:rsid w:val="008E5E21"/>
    <w:rsid w:val="008F1A71"/>
    <w:rsid w:val="008F255F"/>
    <w:rsid w:val="008F446F"/>
    <w:rsid w:val="008F44AB"/>
    <w:rsid w:val="008F5C6C"/>
    <w:rsid w:val="008F7277"/>
    <w:rsid w:val="009000CF"/>
    <w:rsid w:val="00900B65"/>
    <w:rsid w:val="00900BEC"/>
    <w:rsid w:val="009057B1"/>
    <w:rsid w:val="00905B33"/>
    <w:rsid w:val="009062C3"/>
    <w:rsid w:val="009071EA"/>
    <w:rsid w:val="0090757F"/>
    <w:rsid w:val="00907622"/>
    <w:rsid w:val="009105CD"/>
    <w:rsid w:val="009121EA"/>
    <w:rsid w:val="009142EC"/>
    <w:rsid w:val="00914B74"/>
    <w:rsid w:val="009165E8"/>
    <w:rsid w:val="009213B6"/>
    <w:rsid w:val="009238CD"/>
    <w:rsid w:val="00923C18"/>
    <w:rsid w:val="00925123"/>
    <w:rsid w:val="00925DAB"/>
    <w:rsid w:val="00926516"/>
    <w:rsid w:val="009273C5"/>
    <w:rsid w:val="009318E2"/>
    <w:rsid w:val="0093294D"/>
    <w:rsid w:val="00933064"/>
    <w:rsid w:val="00933A13"/>
    <w:rsid w:val="00933F4E"/>
    <w:rsid w:val="00934092"/>
    <w:rsid w:val="00934633"/>
    <w:rsid w:val="009357D1"/>
    <w:rsid w:val="009375FE"/>
    <w:rsid w:val="009423A4"/>
    <w:rsid w:val="00946583"/>
    <w:rsid w:val="0094778F"/>
    <w:rsid w:val="00947A5D"/>
    <w:rsid w:val="0095179B"/>
    <w:rsid w:val="00952A5C"/>
    <w:rsid w:val="00952BD4"/>
    <w:rsid w:val="009535F0"/>
    <w:rsid w:val="009536E5"/>
    <w:rsid w:val="00954EFB"/>
    <w:rsid w:val="00955F4F"/>
    <w:rsid w:val="00956385"/>
    <w:rsid w:val="009567B1"/>
    <w:rsid w:val="00957370"/>
    <w:rsid w:val="009579DE"/>
    <w:rsid w:val="00957D62"/>
    <w:rsid w:val="00961191"/>
    <w:rsid w:val="009619F4"/>
    <w:rsid w:val="00961C54"/>
    <w:rsid w:val="00962753"/>
    <w:rsid w:val="0096304F"/>
    <w:rsid w:val="0096415D"/>
    <w:rsid w:val="00965187"/>
    <w:rsid w:val="0096719B"/>
    <w:rsid w:val="0097140B"/>
    <w:rsid w:val="0097204C"/>
    <w:rsid w:val="0097225A"/>
    <w:rsid w:val="009741F0"/>
    <w:rsid w:val="00974A52"/>
    <w:rsid w:val="00975073"/>
    <w:rsid w:val="0098703F"/>
    <w:rsid w:val="009917AF"/>
    <w:rsid w:val="00992C5B"/>
    <w:rsid w:val="0099306F"/>
    <w:rsid w:val="00994FC2"/>
    <w:rsid w:val="009956A3"/>
    <w:rsid w:val="00995D80"/>
    <w:rsid w:val="00997DA9"/>
    <w:rsid w:val="009B15AB"/>
    <w:rsid w:val="009B1C3D"/>
    <w:rsid w:val="009B606B"/>
    <w:rsid w:val="009B676D"/>
    <w:rsid w:val="009B7CE5"/>
    <w:rsid w:val="009C0D72"/>
    <w:rsid w:val="009C1B43"/>
    <w:rsid w:val="009C548C"/>
    <w:rsid w:val="009D0C0D"/>
    <w:rsid w:val="009D13E9"/>
    <w:rsid w:val="009D22EF"/>
    <w:rsid w:val="009D275C"/>
    <w:rsid w:val="009D53A5"/>
    <w:rsid w:val="009D6882"/>
    <w:rsid w:val="009D6DE4"/>
    <w:rsid w:val="009D7FF8"/>
    <w:rsid w:val="009E0413"/>
    <w:rsid w:val="009E20B0"/>
    <w:rsid w:val="009E28B4"/>
    <w:rsid w:val="009E301A"/>
    <w:rsid w:val="009E31EB"/>
    <w:rsid w:val="009E3792"/>
    <w:rsid w:val="009E46A7"/>
    <w:rsid w:val="009E491A"/>
    <w:rsid w:val="009E6390"/>
    <w:rsid w:val="009E7268"/>
    <w:rsid w:val="009E7857"/>
    <w:rsid w:val="009F1921"/>
    <w:rsid w:val="009F631A"/>
    <w:rsid w:val="009F7B6F"/>
    <w:rsid w:val="009F7F84"/>
    <w:rsid w:val="00A02332"/>
    <w:rsid w:val="00A0395C"/>
    <w:rsid w:val="00A039FD"/>
    <w:rsid w:val="00A04E0D"/>
    <w:rsid w:val="00A0629A"/>
    <w:rsid w:val="00A066DE"/>
    <w:rsid w:val="00A06CF7"/>
    <w:rsid w:val="00A1019B"/>
    <w:rsid w:val="00A10315"/>
    <w:rsid w:val="00A11F34"/>
    <w:rsid w:val="00A16A81"/>
    <w:rsid w:val="00A17C9B"/>
    <w:rsid w:val="00A22E16"/>
    <w:rsid w:val="00A23EAA"/>
    <w:rsid w:val="00A24574"/>
    <w:rsid w:val="00A24996"/>
    <w:rsid w:val="00A25195"/>
    <w:rsid w:val="00A26386"/>
    <w:rsid w:val="00A267D1"/>
    <w:rsid w:val="00A30171"/>
    <w:rsid w:val="00A30703"/>
    <w:rsid w:val="00A337CF"/>
    <w:rsid w:val="00A35878"/>
    <w:rsid w:val="00A36245"/>
    <w:rsid w:val="00A367FB"/>
    <w:rsid w:val="00A36E8B"/>
    <w:rsid w:val="00A413A9"/>
    <w:rsid w:val="00A425EC"/>
    <w:rsid w:val="00A42CA8"/>
    <w:rsid w:val="00A437E7"/>
    <w:rsid w:val="00A43CD5"/>
    <w:rsid w:val="00A44D08"/>
    <w:rsid w:val="00A46DBC"/>
    <w:rsid w:val="00A475F2"/>
    <w:rsid w:val="00A4773D"/>
    <w:rsid w:val="00A47754"/>
    <w:rsid w:val="00A50DC5"/>
    <w:rsid w:val="00A51642"/>
    <w:rsid w:val="00A52628"/>
    <w:rsid w:val="00A55273"/>
    <w:rsid w:val="00A552CB"/>
    <w:rsid w:val="00A55567"/>
    <w:rsid w:val="00A55B00"/>
    <w:rsid w:val="00A56DC7"/>
    <w:rsid w:val="00A57A61"/>
    <w:rsid w:val="00A60DDF"/>
    <w:rsid w:val="00A62F73"/>
    <w:rsid w:val="00A65D5D"/>
    <w:rsid w:val="00A65FE2"/>
    <w:rsid w:val="00A66DFB"/>
    <w:rsid w:val="00A676B8"/>
    <w:rsid w:val="00A67C8D"/>
    <w:rsid w:val="00A71093"/>
    <w:rsid w:val="00A72FDC"/>
    <w:rsid w:val="00A73E18"/>
    <w:rsid w:val="00A73F38"/>
    <w:rsid w:val="00A74CE4"/>
    <w:rsid w:val="00A80870"/>
    <w:rsid w:val="00A8264A"/>
    <w:rsid w:val="00A829E1"/>
    <w:rsid w:val="00A829EE"/>
    <w:rsid w:val="00A83CAF"/>
    <w:rsid w:val="00A84DF8"/>
    <w:rsid w:val="00A86AC5"/>
    <w:rsid w:val="00A904DA"/>
    <w:rsid w:val="00A9054F"/>
    <w:rsid w:val="00A90E0F"/>
    <w:rsid w:val="00A91086"/>
    <w:rsid w:val="00A91214"/>
    <w:rsid w:val="00A952D2"/>
    <w:rsid w:val="00A955ED"/>
    <w:rsid w:val="00A9574D"/>
    <w:rsid w:val="00A95A5D"/>
    <w:rsid w:val="00A97DBD"/>
    <w:rsid w:val="00AA1058"/>
    <w:rsid w:val="00AA1B63"/>
    <w:rsid w:val="00AA232B"/>
    <w:rsid w:val="00AA24E4"/>
    <w:rsid w:val="00AA2627"/>
    <w:rsid w:val="00AA489E"/>
    <w:rsid w:val="00AA5648"/>
    <w:rsid w:val="00AA6CDF"/>
    <w:rsid w:val="00AA73FD"/>
    <w:rsid w:val="00AA7EDC"/>
    <w:rsid w:val="00AB0092"/>
    <w:rsid w:val="00AB19B0"/>
    <w:rsid w:val="00AB3950"/>
    <w:rsid w:val="00AB49BD"/>
    <w:rsid w:val="00AB4E31"/>
    <w:rsid w:val="00AB553D"/>
    <w:rsid w:val="00AB6907"/>
    <w:rsid w:val="00AC1191"/>
    <w:rsid w:val="00AC301A"/>
    <w:rsid w:val="00AC5456"/>
    <w:rsid w:val="00AC6041"/>
    <w:rsid w:val="00AC7F38"/>
    <w:rsid w:val="00AD0CC4"/>
    <w:rsid w:val="00AD32BE"/>
    <w:rsid w:val="00AD4124"/>
    <w:rsid w:val="00AD7101"/>
    <w:rsid w:val="00AE2625"/>
    <w:rsid w:val="00AE2E25"/>
    <w:rsid w:val="00AE32D6"/>
    <w:rsid w:val="00AE39D6"/>
    <w:rsid w:val="00AE3B2A"/>
    <w:rsid w:val="00AE453E"/>
    <w:rsid w:val="00AE4F72"/>
    <w:rsid w:val="00AE50B9"/>
    <w:rsid w:val="00AE6295"/>
    <w:rsid w:val="00AE72B3"/>
    <w:rsid w:val="00AF1137"/>
    <w:rsid w:val="00AF1A4F"/>
    <w:rsid w:val="00AF2101"/>
    <w:rsid w:val="00AF3577"/>
    <w:rsid w:val="00AF3EBD"/>
    <w:rsid w:val="00AF473D"/>
    <w:rsid w:val="00AF694E"/>
    <w:rsid w:val="00B016AA"/>
    <w:rsid w:val="00B0212B"/>
    <w:rsid w:val="00B04335"/>
    <w:rsid w:val="00B06F2C"/>
    <w:rsid w:val="00B0756B"/>
    <w:rsid w:val="00B07B80"/>
    <w:rsid w:val="00B104D9"/>
    <w:rsid w:val="00B12F24"/>
    <w:rsid w:val="00B138C6"/>
    <w:rsid w:val="00B13D70"/>
    <w:rsid w:val="00B13F2F"/>
    <w:rsid w:val="00B144D7"/>
    <w:rsid w:val="00B145A0"/>
    <w:rsid w:val="00B158A4"/>
    <w:rsid w:val="00B20E1E"/>
    <w:rsid w:val="00B217D2"/>
    <w:rsid w:val="00B219C7"/>
    <w:rsid w:val="00B222C2"/>
    <w:rsid w:val="00B23FA6"/>
    <w:rsid w:val="00B25BB5"/>
    <w:rsid w:val="00B25C56"/>
    <w:rsid w:val="00B25CA8"/>
    <w:rsid w:val="00B26D00"/>
    <w:rsid w:val="00B31907"/>
    <w:rsid w:val="00B32EA2"/>
    <w:rsid w:val="00B40572"/>
    <w:rsid w:val="00B40630"/>
    <w:rsid w:val="00B413D2"/>
    <w:rsid w:val="00B416AF"/>
    <w:rsid w:val="00B4174E"/>
    <w:rsid w:val="00B418D5"/>
    <w:rsid w:val="00B41EA8"/>
    <w:rsid w:val="00B440CD"/>
    <w:rsid w:val="00B44634"/>
    <w:rsid w:val="00B456D4"/>
    <w:rsid w:val="00B4719E"/>
    <w:rsid w:val="00B473D2"/>
    <w:rsid w:val="00B47B5E"/>
    <w:rsid w:val="00B47DF3"/>
    <w:rsid w:val="00B52740"/>
    <w:rsid w:val="00B56D7A"/>
    <w:rsid w:val="00B57160"/>
    <w:rsid w:val="00B60762"/>
    <w:rsid w:val="00B61F43"/>
    <w:rsid w:val="00B625C6"/>
    <w:rsid w:val="00B630AB"/>
    <w:rsid w:val="00B6343C"/>
    <w:rsid w:val="00B668FB"/>
    <w:rsid w:val="00B6699D"/>
    <w:rsid w:val="00B6699E"/>
    <w:rsid w:val="00B67866"/>
    <w:rsid w:val="00B70AAB"/>
    <w:rsid w:val="00B71A38"/>
    <w:rsid w:val="00B72CDE"/>
    <w:rsid w:val="00B736A3"/>
    <w:rsid w:val="00B743A8"/>
    <w:rsid w:val="00B76459"/>
    <w:rsid w:val="00B76D03"/>
    <w:rsid w:val="00B84F24"/>
    <w:rsid w:val="00B84FA8"/>
    <w:rsid w:val="00B858D6"/>
    <w:rsid w:val="00B860A1"/>
    <w:rsid w:val="00B86298"/>
    <w:rsid w:val="00B86CD6"/>
    <w:rsid w:val="00B90A50"/>
    <w:rsid w:val="00B90A58"/>
    <w:rsid w:val="00B90F67"/>
    <w:rsid w:val="00B919C6"/>
    <w:rsid w:val="00B929B4"/>
    <w:rsid w:val="00B9365F"/>
    <w:rsid w:val="00B93957"/>
    <w:rsid w:val="00B94403"/>
    <w:rsid w:val="00B94A98"/>
    <w:rsid w:val="00B955C0"/>
    <w:rsid w:val="00B9677B"/>
    <w:rsid w:val="00B972A8"/>
    <w:rsid w:val="00B9762C"/>
    <w:rsid w:val="00BA0DF5"/>
    <w:rsid w:val="00BA1D57"/>
    <w:rsid w:val="00BA2651"/>
    <w:rsid w:val="00BA2833"/>
    <w:rsid w:val="00BA469E"/>
    <w:rsid w:val="00BA4F2F"/>
    <w:rsid w:val="00BA5D8D"/>
    <w:rsid w:val="00BA656B"/>
    <w:rsid w:val="00BB0549"/>
    <w:rsid w:val="00BB1FD0"/>
    <w:rsid w:val="00BB2C16"/>
    <w:rsid w:val="00BB38E5"/>
    <w:rsid w:val="00BB3D3B"/>
    <w:rsid w:val="00BB57A9"/>
    <w:rsid w:val="00BB5A3C"/>
    <w:rsid w:val="00BB6398"/>
    <w:rsid w:val="00BC2856"/>
    <w:rsid w:val="00BC39B4"/>
    <w:rsid w:val="00BC47D2"/>
    <w:rsid w:val="00BC4C31"/>
    <w:rsid w:val="00BC7D4A"/>
    <w:rsid w:val="00BD38A2"/>
    <w:rsid w:val="00BD4498"/>
    <w:rsid w:val="00BD6743"/>
    <w:rsid w:val="00BD6DB9"/>
    <w:rsid w:val="00BD71C9"/>
    <w:rsid w:val="00BD77D8"/>
    <w:rsid w:val="00BE03D3"/>
    <w:rsid w:val="00BE1882"/>
    <w:rsid w:val="00BE196E"/>
    <w:rsid w:val="00BE1A90"/>
    <w:rsid w:val="00BE4CB1"/>
    <w:rsid w:val="00BE7CF7"/>
    <w:rsid w:val="00BF268B"/>
    <w:rsid w:val="00BF37E2"/>
    <w:rsid w:val="00BF3AAE"/>
    <w:rsid w:val="00BF3BEE"/>
    <w:rsid w:val="00BF69CD"/>
    <w:rsid w:val="00C057D9"/>
    <w:rsid w:val="00C063A6"/>
    <w:rsid w:val="00C07C29"/>
    <w:rsid w:val="00C10FBA"/>
    <w:rsid w:val="00C11B39"/>
    <w:rsid w:val="00C128A1"/>
    <w:rsid w:val="00C12BBA"/>
    <w:rsid w:val="00C1344D"/>
    <w:rsid w:val="00C13C48"/>
    <w:rsid w:val="00C14E89"/>
    <w:rsid w:val="00C150A9"/>
    <w:rsid w:val="00C15C93"/>
    <w:rsid w:val="00C172B4"/>
    <w:rsid w:val="00C1790C"/>
    <w:rsid w:val="00C20D37"/>
    <w:rsid w:val="00C20F3D"/>
    <w:rsid w:val="00C20FF5"/>
    <w:rsid w:val="00C21C14"/>
    <w:rsid w:val="00C221B1"/>
    <w:rsid w:val="00C221D1"/>
    <w:rsid w:val="00C23966"/>
    <w:rsid w:val="00C23B9D"/>
    <w:rsid w:val="00C24A2C"/>
    <w:rsid w:val="00C26193"/>
    <w:rsid w:val="00C26DA1"/>
    <w:rsid w:val="00C30AE7"/>
    <w:rsid w:val="00C33374"/>
    <w:rsid w:val="00C3421A"/>
    <w:rsid w:val="00C36725"/>
    <w:rsid w:val="00C40514"/>
    <w:rsid w:val="00C40C44"/>
    <w:rsid w:val="00C45499"/>
    <w:rsid w:val="00C455E1"/>
    <w:rsid w:val="00C45BD3"/>
    <w:rsid w:val="00C4710C"/>
    <w:rsid w:val="00C475BE"/>
    <w:rsid w:val="00C47890"/>
    <w:rsid w:val="00C47C87"/>
    <w:rsid w:val="00C50E1B"/>
    <w:rsid w:val="00C51F4F"/>
    <w:rsid w:val="00C53EAE"/>
    <w:rsid w:val="00C5409C"/>
    <w:rsid w:val="00C54ABF"/>
    <w:rsid w:val="00C56344"/>
    <w:rsid w:val="00C57176"/>
    <w:rsid w:val="00C57549"/>
    <w:rsid w:val="00C57807"/>
    <w:rsid w:val="00C600FE"/>
    <w:rsid w:val="00C6026B"/>
    <w:rsid w:val="00C60E22"/>
    <w:rsid w:val="00C61F5D"/>
    <w:rsid w:val="00C635A0"/>
    <w:rsid w:val="00C63C42"/>
    <w:rsid w:val="00C64655"/>
    <w:rsid w:val="00C649A3"/>
    <w:rsid w:val="00C663EF"/>
    <w:rsid w:val="00C73A7B"/>
    <w:rsid w:val="00C7411A"/>
    <w:rsid w:val="00C74700"/>
    <w:rsid w:val="00C7530E"/>
    <w:rsid w:val="00C75C64"/>
    <w:rsid w:val="00C75C81"/>
    <w:rsid w:val="00C7773D"/>
    <w:rsid w:val="00C81300"/>
    <w:rsid w:val="00C81E8D"/>
    <w:rsid w:val="00C8235F"/>
    <w:rsid w:val="00C83D0A"/>
    <w:rsid w:val="00C87AFD"/>
    <w:rsid w:val="00C900C7"/>
    <w:rsid w:val="00C92122"/>
    <w:rsid w:val="00C9215A"/>
    <w:rsid w:val="00C93C97"/>
    <w:rsid w:val="00C94B1C"/>
    <w:rsid w:val="00C95ACA"/>
    <w:rsid w:val="00C95BBF"/>
    <w:rsid w:val="00C95D00"/>
    <w:rsid w:val="00C9659F"/>
    <w:rsid w:val="00C97412"/>
    <w:rsid w:val="00C97735"/>
    <w:rsid w:val="00C97D0F"/>
    <w:rsid w:val="00CA3A6E"/>
    <w:rsid w:val="00CA45AC"/>
    <w:rsid w:val="00CA495B"/>
    <w:rsid w:val="00CA4B9D"/>
    <w:rsid w:val="00CA54D7"/>
    <w:rsid w:val="00CA616B"/>
    <w:rsid w:val="00CA7686"/>
    <w:rsid w:val="00CB0D50"/>
    <w:rsid w:val="00CB0DBD"/>
    <w:rsid w:val="00CB22B0"/>
    <w:rsid w:val="00CB2C54"/>
    <w:rsid w:val="00CB37FE"/>
    <w:rsid w:val="00CB39E1"/>
    <w:rsid w:val="00CB41CF"/>
    <w:rsid w:val="00CB59B2"/>
    <w:rsid w:val="00CB5AE1"/>
    <w:rsid w:val="00CC3ADC"/>
    <w:rsid w:val="00CC41D5"/>
    <w:rsid w:val="00CC72FA"/>
    <w:rsid w:val="00CC7A30"/>
    <w:rsid w:val="00CD024B"/>
    <w:rsid w:val="00CD1172"/>
    <w:rsid w:val="00CD3224"/>
    <w:rsid w:val="00CD3676"/>
    <w:rsid w:val="00CD6A9E"/>
    <w:rsid w:val="00CD7734"/>
    <w:rsid w:val="00CD7ED5"/>
    <w:rsid w:val="00CE547D"/>
    <w:rsid w:val="00CE592C"/>
    <w:rsid w:val="00CE5994"/>
    <w:rsid w:val="00CE5DA4"/>
    <w:rsid w:val="00CF07DB"/>
    <w:rsid w:val="00CF16C4"/>
    <w:rsid w:val="00CF1CA6"/>
    <w:rsid w:val="00CF5AC6"/>
    <w:rsid w:val="00CF6EF3"/>
    <w:rsid w:val="00D00077"/>
    <w:rsid w:val="00D00B63"/>
    <w:rsid w:val="00D0170C"/>
    <w:rsid w:val="00D029D3"/>
    <w:rsid w:val="00D038CB"/>
    <w:rsid w:val="00D039A2"/>
    <w:rsid w:val="00D04E2A"/>
    <w:rsid w:val="00D062DB"/>
    <w:rsid w:val="00D06E94"/>
    <w:rsid w:val="00D1069A"/>
    <w:rsid w:val="00D10828"/>
    <w:rsid w:val="00D1230E"/>
    <w:rsid w:val="00D13D70"/>
    <w:rsid w:val="00D14C84"/>
    <w:rsid w:val="00D14DC3"/>
    <w:rsid w:val="00D1550B"/>
    <w:rsid w:val="00D1770B"/>
    <w:rsid w:val="00D17D1B"/>
    <w:rsid w:val="00D248E4"/>
    <w:rsid w:val="00D24B51"/>
    <w:rsid w:val="00D2754C"/>
    <w:rsid w:val="00D300BA"/>
    <w:rsid w:val="00D30AF2"/>
    <w:rsid w:val="00D32EF1"/>
    <w:rsid w:val="00D3343C"/>
    <w:rsid w:val="00D33ECF"/>
    <w:rsid w:val="00D34C0F"/>
    <w:rsid w:val="00D37EC8"/>
    <w:rsid w:val="00D40316"/>
    <w:rsid w:val="00D42E4F"/>
    <w:rsid w:val="00D4307D"/>
    <w:rsid w:val="00D433A4"/>
    <w:rsid w:val="00D43F74"/>
    <w:rsid w:val="00D45A11"/>
    <w:rsid w:val="00D56C7A"/>
    <w:rsid w:val="00D5724D"/>
    <w:rsid w:val="00D60200"/>
    <w:rsid w:val="00D60BD6"/>
    <w:rsid w:val="00D616AB"/>
    <w:rsid w:val="00D61E70"/>
    <w:rsid w:val="00D64A73"/>
    <w:rsid w:val="00D670A6"/>
    <w:rsid w:val="00D7028F"/>
    <w:rsid w:val="00D71B63"/>
    <w:rsid w:val="00D71C91"/>
    <w:rsid w:val="00D7234C"/>
    <w:rsid w:val="00D738FF"/>
    <w:rsid w:val="00D766FA"/>
    <w:rsid w:val="00D81084"/>
    <w:rsid w:val="00D83324"/>
    <w:rsid w:val="00D85C02"/>
    <w:rsid w:val="00D85E14"/>
    <w:rsid w:val="00D913BE"/>
    <w:rsid w:val="00D91A77"/>
    <w:rsid w:val="00D938AE"/>
    <w:rsid w:val="00D94698"/>
    <w:rsid w:val="00D9472E"/>
    <w:rsid w:val="00D95966"/>
    <w:rsid w:val="00D95ECC"/>
    <w:rsid w:val="00D97E02"/>
    <w:rsid w:val="00D97F93"/>
    <w:rsid w:val="00DA04C9"/>
    <w:rsid w:val="00DA1F52"/>
    <w:rsid w:val="00DA25CA"/>
    <w:rsid w:val="00DA34B0"/>
    <w:rsid w:val="00DA4DEB"/>
    <w:rsid w:val="00DA6EDE"/>
    <w:rsid w:val="00DB1664"/>
    <w:rsid w:val="00DB2988"/>
    <w:rsid w:val="00DB30BD"/>
    <w:rsid w:val="00DB61A7"/>
    <w:rsid w:val="00DB698A"/>
    <w:rsid w:val="00DB6E4E"/>
    <w:rsid w:val="00DB7688"/>
    <w:rsid w:val="00DC0F98"/>
    <w:rsid w:val="00DC158B"/>
    <w:rsid w:val="00DC2365"/>
    <w:rsid w:val="00DC2EE4"/>
    <w:rsid w:val="00DC33C4"/>
    <w:rsid w:val="00DC35B1"/>
    <w:rsid w:val="00DC3D26"/>
    <w:rsid w:val="00DD1FDC"/>
    <w:rsid w:val="00DD3156"/>
    <w:rsid w:val="00DD4A3F"/>
    <w:rsid w:val="00DD6DE3"/>
    <w:rsid w:val="00DE0880"/>
    <w:rsid w:val="00DE1218"/>
    <w:rsid w:val="00DE2685"/>
    <w:rsid w:val="00DE2E5F"/>
    <w:rsid w:val="00DE4724"/>
    <w:rsid w:val="00DE5674"/>
    <w:rsid w:val="00DF07DF"/>
    <w:rsid w:val="00DF2858"/>
    <w:rsid w:val="00DF3AAE"/>
    <w:rsid w:val="00DF4173"/>
    <w:rsid w:val="00DF519D"/>
    <w:rsid w:val="00E009D8"/>
    <w:rsid w:val="00E014B9"/>
    <w:rsid w:val="00E04658"/>
    <w:rsid w:val="00E06675"/>
    <w:rsid w:val="00E07676"/>
    <w:rsid w:val="00E07C7F"/>
    <w:rsid w:val="00E12DD4"/>
    <w:rsid w:val="00E132F5"/>
    <w:rsid w:val="00E1630E"/>
    <w:rsid w:val="00E2021E"/>
    <w:rsid w:val="00E20345"/>
    <w:rsid w:val="00E205A0"/>
    <w:rsid w:val="00E21859"/>
    <w:rsid w:val="00E21960"/>
    <w:rsid w:val="00E22746"/>
    <w:rsid w:val="00E24B7E"/>
    <w:rsid w:val="00E24D93"/>
    <w:rsid w:val="00E25675"/>
    <w:rsid w:val="00E26DC4"/>
    <w:rsid w:val="00E31EC7"/>
    <w:rsid w:val="00E3222D"/>
    <w:rsid w:val="00E33E66"/>
    <w:rsid w:val="00E3608C"/>
    <w:rsid w:val="00E37B92"/>
    <w:rsid w:val="00E40A83"/>
    <w:rsid w:val="00E4118A"/>
    <w:rsid w:val="00E412E4"/>
    <w:rsid w:val="00E42D92"/>
    <w:rsid w:val="00E434D9"/>
    <w:rsid w:val="00E43692"/>
    <w:rsid w:val="00E45BE4"/>
    <w:rsid w:val="00E46064"/>
    <w:rsid w:val="00E4607C"/>
    <w:rsid w:val="00E473AC"/>
    <w:rsid w:val="00E47D73"/>
    <w:rsid w:val="00E50518"/>
    <w:rsid w:val="00E52AAD"/>
    <w:rsid w:val="00E537B6"/>
    <w:rsid w:val="00E5403D"/>
    <w:rsid w:val="00E54230"/>
    <w:rsid w:val="00E552E6"/>
    <w:rsid w:val="00E553AB"/>
    <w:rsid w:val="00E55FB2"/>
    <w:rsid w:val="00E5653A"/>
    <w:rsid w:val="00E56829"/>
    <w:rsid w:val="00E57AEF"/>
    <w:rsid w:val="00E60A52"/>
    <w:rsid w:val="00E60DFA"/>
    <w:rsid w:val="00E63FAE"/>
    <w:rsid w:val="00E655C8"/>
    <w:rsid w:val="00E65A43"/>
    <w:rsid w:val="00E65B89"/>
    <w:rsid w:val="00E65B93"/>
    <w:rsid w:val="00E663E7"/>
    <w:rsid w:val="00E668F4"/>
    <w:rsid w:val="00E67D39"/>
    <w:rsid w:val="00E721BA"/>
    <w:rsid w:val="00E72437"/>
    <w:rsid w:val="00E72E2D"/>
    <w:rsid w:val="00E7475E"/>
    <w:rsid w:val="00E76F41"/>
    <w:rsid w:val="00E7774D"/>
    <w:rsid w:val="00E80D3A"/>
    <w:rsid w:val="00E82EA5"/>
    <w:rsid w:val="00E838B9"/>
    <w:rsid w:val="00E84518"/>
    <w:rsid w:val="00E84D15"/>
    <w:rsid w:val="00E854FE"/>
    <w:rsid w:val="00E85A33"/>
    <w:rsid w:val="00E86A2C"/>
    <w:rsid w:val="00E90648"/>
    <w:rsid w:val="00E92976"/>
    <w:rsid w:val="00EA35D7"/>
    <w:rsid w:val="00EA5C17"/>
    <w:rsid w:val="00EA656A"/>
    <w:rsid w:val="00EB29CF"/>
    <w:rsid w:val="00EB2EAC"/>
    <w:rsid w:val="00EB3AF5"/>
    <w:rsid w:val="00EB3EB7"/>
    <w:rsid w:val="00EB434D"/>
    <w:rsid w:val="00EB4418"/>
    <w:rsid w:val="00EB628C"/>
    <w:rsid w:val="00EB6DDF"/>
    <w:rsid w:val="00EB799D"/>
    <w:rsid w:val="00EC0206"/>
    <w:rsid w:val="00EC3FCA"/>
    <w:rsid w:val="00EC5817"/>
    <w:rsid w:val="00EC6735"/>
    <w:rsid w:val="00EC718C"/>
    <w:rsid w:val="00EC76D1"/>
    <w:rsid w:val="00ED0F67"/>
    <w:rsid w:val="00ED4F66"/>
    <w:rsid w:val="00ED5F44"/>
    <w:rsid w:val="00ED62DB"/>
    <w:rsid w:val="00ED705F"/>
    <w:rsid w:val="00ED7316"/>
    <w:rsid w:val="00EE2AED"/>
    <w:rsid w:val="00EE4CAC"/>
    <w:rsid w:val="00EF2F39"/>
    <w:rsid w:val="00EF3ED1"/>
    <w:rsid w:val="00EF7D0E"/>
    <w:rsid w:val="00F00AC7"/>
    <w:rsid w:val="00F03C05"/>
    <w:rsid w:val="00F04101"/>
    <w:rsid w:val="00F05244"/>
    <w:rsid w:val="00F05778"/>
    <w:rsid w:val="00F05FC4"/>
    <w:rsid w:val="00F12137"/>
    <w:rsid w:val="00F147F2"/>
    <w:rsid w:val="00F15268"/>
    <w:rsid w:val="00F156DE"/>
    <w:rsid w:val="00F16A24"/>
    <w:rsid w:val="00F16BA8"/>
    <w:rsid w:val="00F17223"/>
    <w:rsid w:val="00F17FAD"/>
    <w:rsid w:val="00F22745"/>
    <w:rsid w:val="00F2439C"/>
    <w:rsid w:val="00F261AC"/>
    <w:rsid w:val="00F264C4"/>
    <w:rsid w:val="00F26FE9"/>
    <w:rsid w:val="00F27C14"/>
    <w:rsid w:val="00F27F8D"/>
    <w:rsid w:val="00F3191D"/>
    <w:rsid w:val="00F32EB0"/>
    <w:rsid w:val="00F33FDC"/>
    <w:rsid w:val="00F35F97"/>
    <w:rsid w:val="00F3771A"/>
    <w:rsid w:val="00F37BE4"/>
    <w:rsid w:val="00F37E83"/>
    <w:rsid w:val="00F41FC6"/>
    <w:rsid w:val="00F44786"/>
    <w:rsid w:val="00F44E3A"/>
    <w:rsid w:val="00F4519A"/>
    <w:rsid w:val="00F45BE3"/>
    <w:rsid w:val="00F4737C"/>
    <w:rsid w:val="00F47B40"/>
    <w:rsid w:val="00F47F00"/>
    <w:rsid w:val="00F47FB6"/>
    <w:rsid w:val="00F5007B"/>
    <w:rsid w:val="00F5192B"/>
    <w:rsid w:val="00F54828"/>
    <w:rsid w:val="00F54E50"/>
    <w:rsid w:val="00F55D2D"/>
    <w:rsid w:val="00F56996"/>
    <w:rsid w:val="00F6520B"/>
    <w:rsid w:val="00F67134"/>
    <w:rsid w:val="00F67990"/>
    <w:rsid w:val="00F67E33"/>
    <w:rsid w:val="00F67F63"/>
    <w:rsid w:val="00F70957"/>
    <w:rsid w:val="00F70A39"/>
    <w:rsid w:val="00F70F06"/>
    <w:rsid w:val="00F72C9E"/>
    <w:rsid w:val="00F738AB"/>
    <w:rsid w:val="00F74B13"/>
    <w:rsid w:val="00F74D69"/>
    <w:rsid w:val="00F751CE"/>
    <w:rsid w:val="00F75620"/>
    <w:rsid w:val="00F75828"/>
    <w:rsid w:val="00F76A91"/>
    <w:rsid w:val="00F84A03"/>
    <w:rsid w:val="00F85D06"/>
    <w:rsid w:val="00F861B5"/>
    <w:rsid w:val="00F87EDD"/>
    <w:rsid w:val="00F90065"/>
    <w:rsid w:val="00F940C6"/>
    <w:rsid w:val="00F9505E"/>
    <w:rsid w:val="00F95563"/>
    <w:rsid w:val="00F96429"/>
    <w:rsid w:val="00F96E84"/>
    <w:rsid w:val="00F977ED"/>
    <w:rsid w:val="00FA19C1"/>
    <w:rsid w:val="00FA2555"/>
    <w:rsid w:val="00FA34AB"/>
    <w:rsid w:val="00FA4B23"/>
    <w:rsid w:val="00FA4C21"/>
    <w:rsid w:val="00FA6656"/>
    <w:rsid w:val="00FA6E70"/>
    <w:rsid w:val="00FB2969"/>
    <w:rsid w:val="00FB3051"/>
    <w:rsid w:val="00FB36DE"/>
    <w:rsid w:val="00FB5838"/>
    <w:rsid w:val="00FB6335"/>
    <w:rsid w:val="00FB7F2D"/>
    <w:rsid w:val="00FC0123"/>
    <w:rsid w:val="00FC0845"/>
    <w:rsid w:val="00FC184F"/>
    <w:rsid w:val="00FC197E"/>
    <w:rsid w:val="00FC42FA"/>
    <w:rsid w:val="00FC4C07"/>
    <w:rsid w:val="00FC66C3"/>
    <w:rsid w:val="00FC7A06"/>
    <w:rsid w:val="00FD3E95"/>
    <w:rsid w:val="00FD46CD"/>
    <w:rsid w:val="00FD4757"/>
    <w:rsid w:val="00FD5FC7"/>
    <w:rsid w:val="00FD7DD3"/>
    <w:rsid w:val="00FE063E"/>
    <w:rsid w:val="00FE15F9"/>
    <w:rsid w:val="00FE1C38"/>
    <w:rsid w:val="00FE2A52"/>
    <w:rsid w:val="00FE3907"/>
    <w:rsid w:val="00FE3D06"/>
    <w:rsid w:val="00FE3DDB"/>
    <w:rsid w:val="00FE4035"/>
    <w:rsid w:val="00FE4407"/>
    <w:rsid w:val="00FE6379"/>
    <w:rsid w:val="00FE753A"/>
    <w:rsid w:val="00FE7BFD"/>
    <w:rsid w:val="00FF077B"/>
    <w:rsid w:val="00FF0B89"/>
    <w:rsid w:val="00FF4E6B"/>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4029F02"/>
  <w15:docId w15:val="{AA613870-EF56-461D-9711-D2EE7543A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D26"/>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623D6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CB22B0"/>
    <w:pPr>
      <w:spacing w:before="240" w:after="240" w:line="312" w:lineRule="auto"/>
      <w:jc w:val="both"/>
      <w:outlineLvl w:val="1"/>
    </w:pPr>
    <w:rPr>
      <w:rFonts w:ascii="Arial" w:hAnsi="Arial" w:cs="Arial"/>
      <w:b/>
      <w:color w:val="000000"/>
      <w:sz w:val="22"/>
      <w:szCs w:val="22"/>
      <w:lang w:val="es-ES_tradnl" w:eastAsia="es-ES"/>
    </w:rPr>
  </w:style>
  <w:style w:type="paragraph" w:styleId="Ttulo3">
    <w:name w:val="heading 3"/>
    <w:next w:val="Normal"/>
    <w:link w:val="Ttulo3Car"/>
    <w:uiPriority w:val="9"/>
    <w:unhideWhenUsed/>
    <w:qFormat/>
    <w:rsid w:val="00815EFF"/>
    <w:pPr>
      <w:keepNext/>
      <w:spacing w:before="240" w:after="240" w:line="240" w:lineRule="auto"/>
      <w:outlineLvl w:val="2"/>
    </w:pPr>
    <w:rPr>
      <w:rFonts w:ascii="Arial" w:eastAsia="Times New Roman" w:hAnsi="Arial" w:cs="Arial"/>
      <w:b/>
      <w:bCs/>
      <w:color w:val="000000"/>
      <w:sz w:val="24"/>
      <w:szCs w:val="26"/>
      <w:lang w:eastAsia="es-ES"/>
    </w:rPr>
  </w:style>
  <w:style w:type="paragraph" w:styleId="Ttulo4">
    <w:name w:val="heading 4"/>
    <w:basedOn w:val="Normal"/>
    <w:next w:val="Normal"/>
    <w:link w:val="Ttulo4Car"/>
    <w:uiPriority w:val="9"/>
    <w:unhideWhenUsed/>
    <w:qFormat/>
    <w:rsid w:val="00C51F4F"/>
    <w:pPr>
      <w:keepNext/>
      <w:keepLines/>
      <w:spacing w:before="40"/>
      <w:ind w:firstLine="567"/>
      <w:jc w:val="both"/>
      <w:outlineLvl w:val="3"/>
    </w:pPr>
    <w:rPr>
      <w:rFonts w:asciiTheme="majorHAnsi" w:eastAsiaTheme="majorEastAsia" w:hAnsiTheme="majorHAnsi" w:cstheme="majorBidi"/>
      <w:i/>
      <w:iCs/>
      <w:color w:val="2E74B5" w:themeColor="accent1" w:themeShade="BF"/>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6285"/>
    <w:pPr>
      <w:tabs>
        <w:tab w:val="center" w:pos="4252"/>
        <w:tab w:val="right" w:pos="8504"/>
      </w:tabs>
      <w:spacing w:before="240"/>
      <w:ind w:firstLine="567"/>
      <w:jc w:val="both"/>
    </w:pPr>
    <w:rPr>
      <w:rFonts w:ascii="Arial" w:hAnsi="Arial" w:cs="Arial"/>
      <w:color w:val="000000"/>
      <w:sz w:val="20"/>
      <w:szCs w:val="20"/>
      <w:lang w:eastAsia="es-ES"/>
    </w:rPr>
  </w:style>
  <w:style w:type="character" w:customStyle="1" w:styleId="EncabezadoCar">
    <w:name w:val="Encabezado Car"/>
    <w:basedOn w:val="Fuentedeprrafopredeter"/>
    <w:link w:val="Encabezado"/>
    <w:uiPriority w:val="99"/>
    <w:rsid w:val="00046285"/>
  </w:style>
  <w:style w:type="paragraph" w:styleId="Piedepgina">
    <w:name w:val="footer"/>
    <w:basedOn w:val="Normal"/>
    <w:link w:val="PiedepginaCar"/>
    <w:uiPriority w:val="99"/>
    <w:unhideWhenUsed/>
    <w:rsid w:val="00046285"/>
    <w:pPr>
      <w:tabs>
        <w:tab w:val="center" w:pos="4252"/>
        <w:tab w:val="right" w:pos="8504"/>
      </w:tabs>
      <w:spacing w:before="240"/>
      <w:ind w:firstLine="567"/>
      <w:jc w:val="both"/>
    </w:pPr>
    <w:rPr>
      <w:rFonts w:ascii="Arial" w:hAnsi="Arial" w:cs="Arial"/>
      <w:color w:val="000000"/>
      <w:sz w:val="20"/>
      <w:szCs w:val="20"/>
      <w:lang w:eastAsia="es-ES"/>
    </w:rPr>
  </w:style>
  <w:style w:type="character" w:customStyle="1" w:styleId="PiedepginaCar">
    <w:name w:val="Pie de página Car"/>
    <w:basedOn w:val="Fuentedeprrafopredeter"/>
    <w:link w:val="Piedepgina"/>
    <w:uiPriority w:val="99"/>
    <w:rsid w:val="00046285"/>
  </w:style>
  <w:style w:type="character" w:customStyle="1" w:styleId="Ttulo3Car">
    <w:name w:val="Título 3 Car"/>
    <w:basedOn w:val="Fuentedeprrafopredeter"/>
    <w:link w:val="Ttulo3"/>
    <w:uiPriority w:val="9"/>
    <w:rsid w:val="00815EFF"/>
    <w:rPr>
      <w:rFonts w:ascii="Arial" w:eastAsia="Times New Roman" w:hAnsi="Arial" w:cs="Arial"/>
      <w:b/>
      <w:bCs/>
      <w:color w:val="000000"/>
      <w:sz w:val="24"/>
      <w:szCs w:val="26"/>
      <w:lang w:eastAsia="es-ES"/>
    </w:rPr>
  </w:style>
  <w:style w:type="paragraph" w:styleId="Textoindependiente">
    <w:name w:val="Body Text"/>
    <w:basedOn w:val="Normal"/>
    <w:link w:val="TextoindependienteCar"/>
    <w:semiHidden/>
    <w:rsid w:val="00492611"/>
    <w:pPr>
      <w:spacing w:before="240" w:after="240"/>
      <w:ind w:firstLine="567"/>
      <w:jc w:val="both"/>
    </w:pPr>
    <w:rPr>
      <w:rFonts w:ascii="Arial" w:hAnsi="Arial" w:cs="Arial"/>
      <w:color w:val="000000"/>
      <w:szCs w:val="20"/>
      <w:lang w:eastAsia="es-ES"/>
    </w:rPr>
  </w:style>
  <w:style w:type="character" w:customStyle="1" w:styleId="TextoindependienteCar">
    <w:name w:val="Texto independiente Car"/>
    <w:basedOn w:val="Fuentedeprrafopredeter"/>
    <w:link w:val="Textoindependiente"/>
    <w:semiHidden/>
    <w:rsid w:val="00492611"/>
    <w:rPr>
      <w:rFonts w:ascii="Times New Roman" w:eastAsia="Times New Roman" w:hAnsi="Times New Roman" w:cs="Times New Roman"/>
      <w:sz w:val="24"/>
      <w:szCs w:val="20"/>
      <w:lang w:eastAsia="es-ES"/>
    </w:rPr>
  </w:style>
  <w:style w:type="paragraph" w:customStyle="1" w:styleId="BodyText21">
    <w:name w:val="Body Text 21"/>
    <w:basedOn w:val="Normal"/>
    <w:rsid w:val="00492611"/>
    <w:pPr>
      <w:widowControl w:val="0"/>
      <w:overflowPunct w:val="0"/>
      <w:autoSpaceDE w:val="0"/>
      <w:autoSpaceDN w:val="0"/>
      <w:adjustRightInd w:val="0"/>
      <w:spacing w:before="240" w:after="240"/>
      <w:ind w:firstLine="567"/>
      <w:jc w:val="both"/>
      <w:textAlignment w:val="baseline"/>
    </w:pPr>
    <w:rPr>
      <w:rFonts w:ascii="Tahoma" w:hAnsi="Tahoma" w:cs="Arial"/>
      <w:i/>
      <w:color w:val="000000"/>
      <w:szCs w:val="20"/>
      <w:lang w:eastAsia="es-ES"/>
    </w:rPr>
  </w:style>
  <w:style w:type="character" w:styleId="Hipervnculo">
    <w:name w:val="Hyperlink"/>
    <w:uiPriority w:val="99"/>
    <w:rsid w:val="00492611"/>
    <w:rPr>
      <w:color w:val="0000FF"/>
      <w:u w:val="single"/>
    </w:rPr>
  </w:style>
  <w:style w:type="paragraph" w:styleId="Prrafodelista">
    <w:name w:val="List Paragraph"/>
    <w:basedOn w:val="Normal"/>
    <w:uiPriority w:val="34"/>
    <w:qFormat/>
    <w:rsid w:val="00492611"/>
    <w:pPr>
      <w:spacing w:before="240" w:after="240"/>
      <w:ind w:left="708" w:firstLine="567"/>
      <w:jc w:val="both"/>
    </w:pPr>
    <w:rPr>
      <w:rFonts w:ascii="Arial" w:hAnsi="Arial" w:cs="Arial"/>
      <w:color w:val="000000"/>
      <w:sz w:val="20"/>
      <w:szCs w:val="20"/>
      <w:lang w:eastAsia="es-ES"/>
    </w:rPr>
  </w:style>
  <w:style w:type="paragraph" w:styleId="NormalWeb">
    <w:name w:val="Normal (Web)"/>
    <w:basedOn w:val="Normal"/>
    <w:uiPriority w:val="99"/>
    <w:unhideWhenUsed/>
    <w:rsid w:val="00492611"/>
    <w:pPr>
      <w:spacing w:before="240" w:after="240"/>
      <w:ind w:firstLine="567"/>
      <w:jc w:val="both"/>
    </w:pPr>
    <w:rPr>
      <w:rFonts w:ascii="inherit" w:hAnsi="inherit" w:cs="Arial"/>
      <w:color w:val="000000"/>
      <w:lang w:eastAsia="es-ES"/>
    </w:rPr>
  </w:style>
  <w:style w:type="paragraph" w:styleId="Textoindependiente3">
    <w:name w:val="Body Text 3"/>
    <w:basedOn w:val="Normal"/>
    <w:link w:val="Textoindependiente3Car"/>
    <w:uiPriority w:val="99"/>
    <w:unhideWhenUsed/>
    <w:rsid w:val="00492611"/>
    <w:pPr>
      <w:spacing w:before="240" w:after="120"/>
      <w:ind w:firstLine="567"/>
      <w:jc w:val="both"/>
    </w:pPr>
    <w:rPr>
      <w:rFonts w:ascii="Arial" w:hAnsi="Arial" w:cs="Arial"/>
      <w:color w:val="000000"/>
      <w:sz w:val="16"/>
      <w:szCs w:val="16"/>
      <w:lang w:eastAsia="es-ES"/>
    </w:rPr>
  </w:style>
  <w:style w:type="character" w:customStyle="1" w:styleId="Textoindependiente3Car">
    <w:name w:val="Texto independiente 3 Car"/>
    <w:basedOn w:val="Fuentedeprrafopredeter"/>
    <w:link w:val="Textoindependiente3"/>
    <w:uiPriority w:val="99"/>
    <w:rsid w:val="00492611"/>
    <w:rPr>
      <w:rFonts w:ascii="Times New Roman" w:eastAsia="Times New Roman" w:hAnsi="Times New Roman" w:cs="Times New Roman"/>
      <w:sz w:val="16"/>
      <w:szCs w:val="16"/>
      <w:lang w:eastAsia="es-ES"/>
    </w:rPr>
  </w:style>
  <w:style w:type="paragraph" w:customStyle="1" w:styleId="TtulodelaNdP">
    <w:name w:val="Título de la NdP"/>
    <w:basedOn w:val="Normal"/>
    <w:link w:val="TtulodelaNdPCar"/>
    <w:qFormat/>
    <w:rsid w:val="00CB22B0"/>
    <w:pPr>
      <w:spacing w:before="240" w:after="240" w:line="312" w:lineRule="auto"/>
      <w:jc w:val="both"/>
    </w:pPr>
    <w:rPr>
      <w:rFonts w:ascii="Arial" w:hAnsi="Arial" w:cs="Arial"/>
      <w:b/>
      <w:color w:val="000000"/>
      <w:sz w:val="38"/>
      <w:szCs w:val="38"/>
      <w:lang w:eastAsia="es-ES"/>
    </w:rPr>
  </w:style>
  <w:style w:type="paragraph" w:customStyle="1" w:styleId="ResumendelaNdP">
    <w:name w:val="Resumen de la NdP"/>
    <w:basedOn w:val="Normal"/>
    <w:qFormat/>
    <w:rsid w:val="00CB22B0"/>
    <w:pPr>
      <w:spacing w:line="312" w:lineRule="auto"/>
    </w:pPr>
    <w:rPr>
      <w:rFonts w:ascii="Arial" w:hAnsi="Arial" w:cs="Arial"/>
      <w:color w:val="000000"/>
      <w:sz w:val="20"/>
      <w:szCs w:val="38"/>
      <w:u w:val="single"/>
      <w:lang w:eastAsia="es-ES"/>
    </w:rPr>
  </w:style>
  <w:style w:type="character" w:customStyle="1" w:styleId="TtulodelaNdPCar">
    <w:name w:val="Título de la NdP Car"/>
    <w:basedOn w:val="Fuentedeprrafopredeter"/>
    <w:link w:val="TtulodelaNdP"/>
    <w:rsid w:val="00CB22B0"/>
    <w:rPr>
      <w:rFonts w:ascii="Arial" w:eastAsia="Times New Roman" w:hAnsi="Arial" w:cs="Arial"/>
      <w:b/>
      <w:color w:val="000000"/>
      <w:sz w:val="38"/>
      <w:szCs w:val="38"/>
      <w:lang w:eastAsia="es-ES"/>
    </w:rPr>
  </w:style>
  <w:style w:type="paragraph" w:customStyle="1" w:styleId="EncabezadodelaNdP">
    <w:name w:val="Encabezado de la NdP"/>
    <w:link w:val="EncabezadodelaNdPCar"/>
    <w:qFormat/>
    <w:rsid w:val="00B93957"/>
    <w:pPr>
      <w:spacing w:after="240" w:line="240" w:lineRule="auto"/>
    </w:pPr>
    <w:rPr>
      <w:rFonts w:ascii="Arial" w:eastAsia="Times New Roman" w:hAnsi="Arial" w:cs="Arial"/>
      <w:color w:val="000000"/>
      <w:sz w:val="20"/>
      <w:szCs w:val="20"/>
      <w:lang w:eastAsia="es-ES"/>
    </w:rPr>
  </w:style>
  <w:style w:type="paragraph" w:customStyle="1" w:styleId="PiedepginadelaNdP">
    <w:name w:val="Pie de página de la NdP"/>
    <w:link w:val="PiedepginadelaNdPCar"/>
    <w:qFormat/>
    <w:rsid w:val="00017973"/>
    <w:pPr>
      <w:spacing w:before="360" w:after="0" w:line="240" w:lineRule="auto"/>
      <w:jc w:val="right"/>
    </w:pPr>
    <w:rPr>
      <w:rFonts w:ascii="Arial" w:eastAsia="Times New Roman" w:hAnsi="Arial" w:cs="Arial"/>
      <w:i/>
      <w:color w:val="000000"/>
      <w:sz w:val="20"/>
      <w:szCs w:val="20"/>
      <w:lang w:eastAsia="es-ES"/>
    </w:rPr>
  </w:style>
  <w:style w:type="character" w:customStyle="1" w:styleId="EncabezadodelaNdPCar">
    <w:name w:val="Encabezado de la NdP Car"/>
    <w:basedOn w:val="Fuentedeprrafopredeter"/>
    <w:link w:val="EncabezadodelaNdP"/>
    <w:rsid w:val="00B93957"/>
    <w:rPr>
      <w:rFonts w:ascii="Arial" w:eastAsia="Times New Roman" w:hAnsi="Arial" w:cs="Arial"/>
      <w:color w:val="000000"/>
      <w:sz w:val="20"/>
      <w:szCs w:val="20"/>
      <w:lang w:eastAsia="es-ES"/>
    </w:rPr>
  </w:style>
  <w:style w:type="paragraph" w:customStyle="1" w:styleId="AESVi-Unidos">
    <w:name w:val="AESVi - Unidos"/>
    <w:link w:val="AESVi-UnidosCar"/>
    <w:qFormat/>
    <w:rsid w:val="00E26DC4"/>
    <w:pPr>
      <w:spacing w:before="240" w:after="0" w:line="240" w:lineRule="auto"/>
      <w:jc w:val="right"/>
    </w:pPr>
    <w:rPr>
      <w:rFonts w:ascii="Arial" w:eastAsia="Times New Roman" w:hAnsi="Arial" w:cs="Arial"/>
      <w:b/>
      <w:i/>
      <w:noProof/>
      <w:color w:val="D9D9D9" w:themeColor="background1" w:themeShade="D9"/>
      <w:sz w:val="36"/>
      <w:szCs w:val="36"/>
      <w:lang w:eastAsia="es-ES"/>
    </w:rPr>
  </w:style>
  <w:style w:type="character" w:customStyle="1" w:styleId="PiedepginadelaNdPCar">
    <w:name w:val="Pie de página de la NdP Car"/>
    <w:basedOn w:val="Fuentedeprrafopredeter"/>
    <w:link w:val="PiedepginadelaNdP"/>
    <w:rsid w:val="00017973"/>
    <w:rPr>
      <w:rFonts w:ascii="Arial" w:eastAsia="Times New Roman" w:hAnsi="Arial" w:cs="Arial"/>
      <w:i/>
      <w:color w:val="000000"/>
      <w:sz w:val="20"/>
      <w:szCs w:val="20"/>
      <w:lang w:eastAsia="es-ES"/>
    </w:rPr>
  </w:style>
  <w:style w:type="character" w:customStyle="1" w:styleId="AESVi-UnidosCar">
    <w:name w:val="AESVi - Unidos Car"/>
    <w:basedOn w:val="Fuentedeprrafopredeter"/>
    <w:link w:val="AESVi-Unidos"/>
    <w:rsid w:val="00E26DC4"/>
    <w:rPr>
      <w:rFonts w:ascii="Arial" w:eastAsia="Times New Roman" w:hAnsi="Arial" w:cs="Arial"/>
      <w:b/>
      <w:i/>
      <w:noProof/>
      <w:color w:val="D9D9D9" w:themeColor="background1" w:themeShade="D9"/>
      <w:sz w:val="36"/>
      <w:szCs w:val="36"/>
      <w:lang w:eastAsia="es-ES"/>
    </w:rPr>
  </w:style>
  <w:style w:type="character" w:styleId="Textoennegrita">
    <w:name w:val="Strong"/>
    <w:basedOn w:val="Fuentedeprrafopredeter"/>
    <w:uiPriority w:val="22"/>
    <w:qFormat/>
    <w:rsid w:val="00327BB1"/>
    <w:rPr>
      <w:b/>
      <w:bCs/>
    </w:rPr>
  </w:style>
  <w:style w:type="numbering" w:customStyle="1" w:styleId="Estilo1">
    <w:name w:val="Estilo1"/>
    <w:uiPriority w:val="99"/>
    <w:rsid w:val="00C51F4F"/>
    <w:pPr>
      <w:numPr>
        <w:numId w:val="7"/>
      </w:numPr>
    </w:pPr>
  </w:style>
  <w:style w:type="character" w:customStyle="1" w:styleId="Ttulo4Car">
    <w:name w:val="Título 4 Car"/>
    <w:basedOn w:val="Fuentedeprrafopredeter"/>
    <w:link w:val="Ttulo4"/>
    <w:uiPriority w:val="9"/>
    <w:rsid w:val="00C51F4F"/>
    <w:rPr>
      <w:rFonts w:asciiTheme="majorHAnsi" w:eastAsiaTheme="majorEastAsia" w:hAnsiTheme="majorHAnsi" w:cstheme="majorBidi"/>
      <w:i/>
      <w:iCs/>
      <w:color w:val="2E74B5" w:themeColor="accent1" w:themeShade="BF"/>
      <w:sz w:val="20"/>
      <w:szCs w:val="20"/>
      <w:lang w:eastAsia="es-ES"/>
    </w:rPr>
  </w:style>
  <w:style w:type="character" w:customStyle="1" w:styleId="Ttulo2Car">
    <w:name w:val="Título 2 Car"/>
    <w:basedOn w:val="Fuentedeprrafopredeter"/>
    <w:link w:val="Ttulo2"/>
    <w:rsid w:val="00CB22B0"/>
    <w:rPr>
      <w:rFonts w:ascii="Arial" w:eastAsia="Times New Roman" w:hAnsi="Arial" w:cs="Arial"/>
      <w:b/>
      <w:color w:val="000000"/>
      <w:lang w:val="es-ES_tradnl" w:eastAsia="es-ES"/>
    </w:rPr>
  </w:style>
  <w:style w:type="paragraph" w:customStyle="1" w:styleId="p1">
    <w:name w:val="p1"/>
    <w:basedOn w:val="Normal"/>
    <w:rsid w:val="00D06E94"/>
    <w:rPr>
      <w:rFonts w:ascii="Arial" w:eastAsiaTheme="minorHAnsi" w:hAnsi="Arial" w:cs="Arial"/>
      <w:sz w:val="17"/>
      <w:szCs w:val="17"/>
      <w:lang w:val="es-ES_tradnl"/>
    </w:rPr>
  </w:style>
  <w:style w:type="character" w:customStyle="1" w:styleId="apple-converted-space">
    <w:name w:val="apple-converted-space"/>
    <w:basedOn w:val="Fuentedeprrafopredeter"/>
    <w:rsid w:val="00D06E94"/>
  </w:style>
  <w:style w:type="paragraph" w:customStyle="1" w:styleId="p2">
    <w:name w:val="p2"/>
    <w:basedOn w:val="Normal"/>
    <w:rsid w:val="00E86A2C"/>
    <w:rPr>
      <w:rFonts w:ascii="Arial" w:eastAsiaTheme="minorHAnsi" w:hAnsi="Arial" w:cs="Arial"/>
      <w:sz w:val="17"/>
      <w:szCs w:val="17"/>
      <w:lang w:val="es-ES_tradnl"/>
    </w:rPr>
  </w:style>
  <w:style w:type="character" w:styleId="Refdecomentario">
    <w:name w:val="annotation reference"/>
    <w:basedOn w:val="Fuentedeprrafopredeter"/>
    <w:uiPriority w:val="99"/>
    <w:semiHidden/>
    <w:unhideWhenUsed/>
    <w:rsid w:val="00122F15"/>
    <w:rPr>
      <w:sz w:val="18"/>
      <w:szCs w:val="18"/>
    </w:rPr>
  </w:style>
  <w:style w:type="paragraph" w:styleId="Textocomentario">
    <w:name w:val="annotation text"/>
    <w:basedOn w:val="Normal"/>
    <w:link w:val="TextocomentarioCar"/>
    <w:uiPriority w:val="99"/>
    <w:unhideWhenUsed/>
    <w:rsid w:val="00122F15"/>
    <w:pPr>
      <w:spacing w:before="240" w:after="240"/>
      <w:ind w:firstLine="567"/>
      <w:jc w:val="both"/>
    </w:pPr>
    <w:rPr>
      <w:rFonts w:ascii="Arial" w:hAnsi="Arial" w:cs="Arial"/>
      <w:color w:val="000000"/>
      <w:lang w:eastAsia="es-ES"/>
    </w:rPr>
  </w:style>
  <w:style w:type="character" w:customStyle="1" w:styleId="TextocomentarioCar">
    <w:name w:val="Texto comentario Car"/>
    <w:basedOn w:val="Fuentedeprrafopredeter"/>
    <w:link w:val="Textocomentario"/>
    <w:uiPriority w:val="99"/>
    <w:rsid w:val="00122F15"/>
    <w:rPr>
      <w:rFonts w:ascii="Arial" w:eastAsia="Times New Roman" w:hAnsi="Arial" w:cs="Arial"/>
      <w:color w:val="000000"/>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122F15"/>
    <w:rPr>
      <w:b/>
      <w:bCs/>
      <w:sz w:val="20"/>
      <w:szCs w:val="20"/>
    </w:rPr>
  </w:style>
  <w:style w:type="character" w:customStyle="1" w:styleId="AsuntodelcomentarioCar">
    <w:name w:val="Asunto del comentario Car"/>
    <w:basedOn w:val="TextocomentarioCar"/>
    <w:link w:val="Asuntodelcomentario"/>
    <w:uiPriority w:val="99"/>
    <w:semiHidden/>
    <w:rsid w:val="00122F15"/>
    <w:rPr>
      <w:rFonts w:ascii="Arial" w:eastAsia="Times New Roman" w:hAnsi="Arial" w:cs="Arial"/>
      <w:b/>
      <w:bCs/>
      <w:color w:val="000000"/>
      <w:sz w:val="20"/>
      <w:szCs w:val="20"/>
      <w:lang w:eastAsia="es-ES"/>
    </w:rPr>
  </w:style>
  <w:style w:type="paragraph" w:styleId="Textodeglobo">
    <w:name w:val="Balloon Text"/>
    <w:basedOn w:val="Normal"/>
    <w:link w:val="TextodegloboCar"/>
    <w:uiPriority w:val="99"/>
    <w:semiHidden/>
    <w:unhideWhenUsed/>
    <w:rsid w:val="00122F15"/>
    <w:pPr>
      <w:ind w:firstLine="567"/>
      <w:jc w:val="both"/>
    </w:pPr>
    <w:rPr>
      <w:color w:val="000000"/>
      <w:sz w:val="18"/>
      <w:szCs w:val="18"/>
      <w:lang w:eastAsia="es-ES"/>
    </w:rPr>
  </w:style>
  <w:style w:type="character" w:customStyle="1" w:styleId="TextodegloboCar">
    <w:name w:val="Texto de globo Car"/>
    <w:basedOn w:val="Fuentedeprrafopredeter"/>
    <w:link w:val="Textodeglobo"/>
    <w:uiPriority w:val="99"/>
    <w:semiHidden/>
    <w:rsid w:val="00122F15"/>
    <w:rPr>
      <w:rFonts w:ascii="Times New Roman" w:eastAsia="Times New Roman" w:hAnsi="Times New Roman" w:cs="Times New Roman"/>
      <w:color w:val="000000"/>
      <w:sz w:val="18"/>
      <w:szCs w:val="18"/>
      <w:lang w:eastAsia="es-ES"/>
    </w:rPr>
  </w:style>
  <w:style w:type="character" w:customStyle="1" w:styleId="Mencinsinresolver1">
    <w:name w:val="Mención sin resolver1"/>
    <w:basedOn w:val="Fuentedeprrafopredeter"/>
    <w:uiPriority w:val="99"/>
    <w:rsid w:val="001008C5"/>
    <w:rPr>
      <w:color w:val="605E5C"/>
      <w:shd w:val="clear" w:color="auto" w:fill="E1DFDD"/>
    </w:rPr>
  </w:style>
  <w:style w:type="character" w:styleId="Hipervnculovisitado">
    <w:name w:val="FollowedHyperlink"/>
    <w:basedOn w:val="Fuentedeprrafopredeter"/>
    <w:uiPriority w:val="99"/>
    <w:semiHidden/>
    <w:unhideWhenUsed/>
    <w:rsid w:val="00F74B13"/>
    <w:rPr>
      <w:color w:val="954F72" w:themeColor="followedHyperlink"/>
      <w:u w:val="single"/>
    </w:rPr>
  </w:style>
  <w:style w:type="paragraph" w:customStyle="1" w:styleId="has-medium-font-size">
    <w:name w:val="has-medium-font-size"/>
    <w:basedOn w:val="Normal"/>
    <w:rsid w:val="0060040A"/>
    <w:pPr>
      <w:spacing w:before="100" w:beforeAutospacing="1" w:after="100" w:afterAutospacing="1"/>
    </w:pPr>
  </w:style>
  <w:style w:type="character" w:styleId="nfasis">
    <w:name w:val="Emphasis"/>
    <w:basedOn w:val="Fuentedeprrafopredeter"/>
    <w:uiPriority w:val="20"/>
    <w:qFormat/>
    <w:rsid w:val="0060040A"/>
    <w:rPr>
      <w:i/>
      <w:iCs/>
    </w:rPr>
  </w:style>
  <w:style w:type="character" w:customStyle="1" w:styleId="Mencinsinresolver2">
    <w:name w:val="Mención sin resolver2"/>
    <w:basedOn w:val="Fuentedeprrafopredeter"/>
    <w:uiPriority w:val="99"/>
    <w:semiHidden/>
    <w:unhideWhenUsed/>
    <w:rsid w:val="00DB698A"/>
    <w:rPr>
      <w:color w:val="605E5C"/>
      <w:shd w:val="clear" w:color="auto" w:fill="E1DFDD"/>
    </w:rPr>
  </w:style>
  <w:style w:type="paragraph" w:customStyle="1" w:styleId="Default">
    <w:name w:val="Default"/>
    <w:rsid w:val="006E0C8B"/>
    <w:pPr>
      <w:autoSpaceDE w:val="0"/>
      <w:autoSpaceDN w:val="0"/>
      <w:adjustRightInd w:val="0"/>
      <w:spacing w:after="0" w:line="240" w:lineRule="auto"/>
    </w:pPr>
    <w:rPr>
      <w:rFonts w:ascii="Arial" w:hAnsi="Arial" w:cs="Arial"/>
      <w:color w:val="000000"/>
      <w:sz w:val="24"/>
      <w:szCs w:val="24"/>
    </w:rPr>
  </w:style>
  <w:style w:type="character" w:customStyle="1" w:styleId="Mencinsinresolver3">
    <w:name w:val="Mención sin resolver3"/>
    <w:basedOn w:val="Fuentedeprrafopredeter"/>
    <w:uiPriority w:val="99"/>
    <w:semiHidden/>
    <w:unhideWhenUsed/>
    <w:rsid w:val="003C2993"/>
    <w:rPr>
      <w:color w:val="605E5C"/>
      <w:shd w:val="clear" w:color="auto" w:fill="E1DFDD"/>
    </w:rPr>
  </w:style>
  <w:style w:type="paragraph" w:customStyle="1" w:styleId="paragraph">
    <w:name w:val="paragraph"/>
    <w:basedOn w:val="Normal"/>
    <w:rsid w:val="00E45BE4"/>
    <w:rPr>
      <w:rFonts w:ascii="Calibri" w:eastAsiaTheme="minorHAnsi" w:hAnsi="Calibri" w:cs="Calibri"/>
      <w:sz w:val="22"/>
      <w:szCs w:val="22"/>
      <w:lang w:eastAsia="es-ES"/>
    </w:rPr>
  </w:style>
  <w:style w:type="paragraph" w:styleId="Revisin">
    <w:name w:val="Revision"/>
    <w:hidden/>
    <w:uiPriority w:val="99"/>
    <w:semiHidden/>
    <w:rsid w:val="00F2439C"/>
    <w:pPr>
      <w:spacing w:after="0" w:line="240" w:lineRule="auto"/>
    </w:pPr>
    <w:rPr>
      <w:rFonts w:ascii="Times New Roman" w:eastAsia="Times New Roman" w:hAnsi="Times New Roman" w:cs="Times New Roman"/>
      <w:sz w:val="24"/>
      <w:szCs w:val="24"/>
      <w:lang w:eastAsia="es-ES_tradnl"/>
    </w:rPr>
  </w:style>
  <w:style w:type="character" w:customStyle="1" w:styleId="Ninguno">
    <w:name w:val="Ninguno"/>
    <w:rsid w:val="000709B6"/>
  </w:style>
  <w:style w:type="paragraph" w:customStyle="1" w:styleId="Cuerpo">
    <w:name w:val="Cuerpo"/>
    <w:rsid w:val="000709B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ES"/>
      <w14:textOutline w14:w="0" w14:cap="flat" w14:cmpd="sng" w14:algn="ctr">
        <w14:noFill/>
        <w14:prstDash w14:val="solid"/>
        <w14:bevel/>
      </w14:textOutline>
    </w:rPr>
  </w:style>
  <w:style w:type="character" w:styleId="Mencinsinresolver">
    <w:name w:val="Unresolved Mention"/>
    <w:basedOn w:val="Fuentedeprrafopredeter"/>
    <w:uiPriority w:val="99"/>
    <w:semiHidden/>
    <w:unhideWhenUsed/>
    <w:rsid w:val="0006497E"/>
    <w:rPr>
      <w:color w:val="605E5C"/>
      <w:shd w:val="clear" w:color="auto" w:fill="E1DFDD"/>
    </w:rPr>
  </w:style>
  <w:style w:type="character" w:customStyle="1" w:styleId="contentpasted0">
    <w:name w:val="contentpasted0"/>
    <w:basedOn w:val="Fuentedeprrafopredeter"/>
    <w:rsid w:val="00770BC7"/>
  </w:style>
  <w:style w:type="character" w:customStyle="1" w:styleId="word">
    <w:name w:val="word"/>
    <w:basedOn w:val="Fuentedeprrafopredeter"/>
    <w:rsid w:val="00833B7F"/>
  </w:style>
  <w:style w:type="character" w:customStyle="1" w:styleId="NmerosCar">
    <w:name w:val="Números Car"/>
    <w:basedOn w:val="Fuentedeprrafopredeter"/>
    <w:link w:val="Nmeros"/>
    <w:locked/>
    <w:rsid w:val="008D2538"/>
    <w:rPr>
      <w:rFonts w:ascii="Arial" w:eastAsia="Times New Roman" w:hAnsi="Arial" w:cs="Arial"/>
      <w:color w:val="000000"/>
      <w:sz w:val="20"/>
      <w:szCs w:val="20"/>
      <w:lang w:val="es-ES_tradnl" w:eastAsia="es-ES"/>
    </w:rPr>
  </w:style>
  <w:style w:type="paragraph" w:customStyle="1" w:styleId="Nmeros">
    <w:name w:val="Números"/>
    <w:basedOn w:val="Prrafodelista"/>
    <w:link w:val="NmerosCar"/>
    <w:qFormat/>
    <w:rsid w:val="008D2538"/>
    <w:pPr>
      <w:numPr>
        <w:numId w:val="29"/>
      </w:numPr>
      <w:spacing w:before="120" w:after="120"/>
    </w:pPr>
    <w:rPr>
      <w:lang w:val="es-ES_tradnl"/>
    </w:rPr>
  </w:style>
  <w:style w:type="character" w:customStyle="1" w:styleId="contentpasted1">
    <w:name w:val="contentpasted1"/>
    <w:basedOn w:val="Fuentedeprrafopredeter"/>
    <w:rsid w:val="00316FB9"/>
  </w:style>
  <w:style w:type="character" w:customStyle="1" w:styleId="Ttulo1Car">
    <w:name w:val="Título 1 Car"/>
    <w:basedOn w:val="Fuentedeprrafopredeter"/>
    <w:link w:val="Ttulo1"/>
    <w:uiPriority w:val="9"/>
    <w:rsid w:val="00623D64"/>
    <w:rPr>
      <w:rFonts w:asciiTheme="majorHAnsi" w:eastAsiaTheme="majorEastAsia" w:hAnsiTheme="majorHAnsi" w:cstheme="majorBidi"/>
      <w:color w:val="2E74B5" w:themeColor="accent1" w:themeShade="BF"/>
      <w:sz w:val="32"/>
      <w:szCs w:val="32"/>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70341">
      <w:bodyDiv w:val="1"/>
      <w:marLeft w:val="0"/>
      <w:marRight w:val="0"/>
      <w:marTop w:val="0"/>
      <w:marBottom w:val="0"/>
      <w:divBdr>
        <w:top w:val="none" w:sz="0" w:space="0" w:color="auto"/>
        <w:left w:val="none" w:sz="0" w:space="0" w:color="auto"/>
        <w:bottom w:val="none" w:sz="0" w:space="0" w:color="auto"/>
        <w:right w:val="none" w:sz="0" w:space="0" w:color="auto"/>
      </w:divBdr>
    </w:div>
    <w:div w:id="70930450">
      <w:bodyDiv w:val="1"/>
      <w:marLeft w:val="0"/>
      <w:marRight w:val="0"/>
      <w:marTop w:val="0"/>
      <w:marBottom w:val="0"/>
      <w:divBdr>
        <w:top w:val="none" w:sz="0" w:space="0" w:color="auto"/>
        <w:left w:val="none" w:sz="0" w:space="0" w:color="auto"/>
        <w:bottom w:val="none" w:sz="0" w:space="0" w:color="auto"/>
        <w:right w:val="none" w:sz="0" w:space="0" w:color="auto"/>
      </w:divBdr>
    </w:div>
    <w:div w:id="75320534">
      <w:bodyDiv w:val="1"/>
      <w:marLeft w:val="0"/>
      <w:marRight w:val="0"/>
      <w:marTop w:val="0"/>
      <w:marBottom w:val="0"/>
      <w:divBdr>
        <w:top w:val="none" w:sz="0" w:space="0" w:color="auto"/>
        <w:left w:val="none" w:sz="0" w:space="0" w:color="auto"/>
        <w:bottom w:val="none" w:sz="0" w:space="0" w:color="auto"/>
        <w:right w:val="none" w:sz="0" w:space="0" w:color="auto"/>
      </w:divBdr>
    </w:div>
    <w:div w:id="134569690">
      <w:bodyDiv w:val="1"/>
      <w:marLeft w:val="0"/>
      <w:marRight w:val="0"/>
      <w:marTop w:val="0"/>
      <w:marBottom w:val="0"/>
      <w:divBdr>
        <w:top w:val="none" w:sz="0" w:space="0" w:color="auto"/>
        <w:left w:val="none" w:sz="0" w:space="0" w:color="auto"/>
        <w:bottom w:val="none" w:sz="0" w:space="0" w:color="auto"/>
        <w:right w:val="none" w:sz="0" w:space="0" w:color="auto"/>
      </w:divBdr>
    </w:div>
    <w:div w:id="158616059">
      <w:bodyDiv w:val="1"/>
      <w:marLeft w:val="0"/>
      <w:marRight w:val="0"/>
      <w:marTop w:val="0"/>
      <w:marBottom w:val="0"/>
      <w:divBdr>
        <w:top w:val="none" w:sz="0" w:space="0" w:color="auto"/>
        <w:left w:val="none" w:sz="0" w:space="0" w:color="auto"/>
        <w:bottom w:val="none" w:sz="0" w:space="0" w:color="auto"/>
        <w:right w:val="none" w:sz="0" w:space="0" w:color="auto"/>
      </w:divBdr>
    </w:div>
    <w:div w:id="161509886">
      <w:bodyDiv w:val="1"/>
      <w:marLeft w:val="0"/>
      <w:marRight w:val="0"/>
      <w:marTop w:val="0"/>
      <w:marBottom w:val="0"/>
      <w:divBdr>
        <w:top w:val="none" w:sz="0" w:space="0" w:color="auto"/>
        <w:left w:val="none" w:sz="0" w:space="0" w:color="auto"/>
        <w:bottom w:val="none" w:sz="0" w:space="0" w:color="auto"/>
        <w:right w:val="none" w:sz="0" w:space="0" w:color="auto"/>
      </w:divBdr>
    </w:div>
    <w:div w:id="161941655">
      <w:bodyDiv w:val="1"/>
      <w:marLeft w:val="0"/>
      <w:marRight w:val="0"/>
      <w:marTop w:val="0"/>
      <w:marBottom w:val="0"/>
      <w:divBdr>
        <w:top w:val="none" w:sz="0" w:space="0" w:color="auto"/>
        <w:left w:val="none" w:sz="0" w:space="0" w:color="auto"/>
        <w:bottom w:val="none" w:sz="0" w:space="0" w:color="auto"/>
        <w:right w:val="none" w:sz="0" w:space="0" w:color="auto"/>
      </w:divBdr>
    </w:div>
    <w:div w:id="205721004">
      <w:bodyDiv w:val="1"/>
      <w:marLeft w:val="0"/>
      <w:marRight w:val="0"/>
      <w:marTop w:val="0"/>
      <w:marBottom w:val="0"/>
      <w:divBdr>
        <w:top w:val="none" w:sz="0" w:space="0" w:color="auto"/>
        <w:left w:val="none" w:sz="0" w:space="0" w:color="auto"/>
        <w:bottom w:val="none" w:sz="0" w:space="0" w:color="auto"/>
        <w:right w:val="none" w:sz="0" w:space="0" w:color="auto"/>
      </w:divBdr>
    </w:div>
    <w:div w:id="260141975">
      <w:bodyDiv w:val="1"/>
      <w:marLeft w:val="0"/>
      <w:marRight w:val="0"/>
      <w:marTop w:val="0"/>
      <w:marBottom w:val="0"/>
      <w:divBdr>
        <w:top w:val="none" w:sz="0" w:space="0" w:color="auto"/>
        <w:left w:val="none" w:sz="0" w:space="0" w:color="auto"/>
        <w:bottom w:val="none" w:sz="0" w:space="0" w:color="auto"/>
        <w:right w:val="none" w:sz="0" w:space="0" w:color="auto"/>
      </w:divBdr>
    </w:div>
    <w:div w:id="260340196">
      <w:bodyDiv w:val="1"/>
      <w:marLeft w:val="0"/>
      <w:marRight w:val="0"/>
      <w:marTop w:val="0"/>
      <w:marBottom w:val="0"/>
      <w:divBdr>
        <w:top w:val="none" w:sz="0" w:space="0" w:color="auto"/>
        <w:left w:val="none" w:sz="0" w:space="0" w:color="auto"/>
        <w:bottom w:val="none" w:sz="0" w:space="0" w:color="auto"/>
        <w:right w:val="none" w:sz="0" w:space="0" w:color="auto"/>
      </w:divBdr>
    </w:div>
    <w:div w:id="284775640">
      <w:bodyDiv w:val="1"/>
      <w:marLeft w:val="0"/>
      <w:marRight w:val="0"/>
      <w:marTop w:val="0"/>
      <w:marBottom w:val="0"/>
      <w:divBdr>
        <w:top w:val="none" w:sz="0" w:space="0" w:color="auto"/>
        <w:left w:val="none" w:sz="0" w:space="0" w:color="auto"/>
        <w:bottom w:val="none" w:sz="0" w:space="0" w:color="auto"/>
        <w:right w:val="none" w:sz="0" w:space="0" w:color="auto"/>
      </w:divBdr>
    </w:div>
    <w:div w:id="338394092">
      <w:bodyDiv w:val="1"/>
      <w:marLeft w:val="0"/>
      <w:marRight w:val="0"/>
      <w:marTop w:val="0"/>
      <w:marBottom w:val="0"/>
      <w:divBdr>
        <w:top w:val="none" w:sz="0" w:space="0" w:color="auto"/>
        <w:left w:val="none" w:sz="0" w:space="0" w:color="auto"/>
        <w:bottom w:val="none" w:sz="0" w:space="0" w:color="auto"/>
        <w:right w:val="none" w:sz="0" w:space="0" w:color="auto"/>
      </w:divBdr>
    </w:div>
    <w:div w:id="369889334">
      <w:bodyDiv w:val="1"/>
      <w:marLeft w:val="0"/>
      <w:marRight w:val="0"/>
      <w:marTop w:val="0"/>
      <w:marBottom w:val="0"/>
      <w:divBdr>
        <w:top w:val="none" w:sz="0" w:space="0" w:color="auto"/>
        <w:left w:val="none" w:sz="0" w:space="0" w:color="auto"/>
        <w:bottom w:val="none" w:sz="0" w:space="0" w:color="auto"/>
        <w:right w:val="none" w:sz="0" w:space="0" w:color="auto"/>
      </w:divBdr>
    </w:div>
    <w:div w:id="491989150">
      <w:bodyDiv w:val="1"/>
      <w:marLeft w:val="0"/>
      <w:marRight w:val="0"/>
      <w:marTop w:val="0"/>
      <w:marBottom w:val="0"/>
      <w:divBdr>
        <w:top w:val="none" w:sz="0" w:space="0" w:color="auto"/>
        <w:left w:val="none" w:sz="0" w:space="0" w:color="auto"/>
        <w:bottom w:val="none" w:sz="0" w:space="0" w:color="auto"/>
        <w:right w:val="none" w:sz="0" w:space="0" w:color="auto"/>
      </w:divBdr>
    </w:div>
    <w:div w:id="569535010">
      <w:bodyDiv w:val="1"/>
      <w:marLeft w:val="0"/>
      <w:marRight w:val="0"/>
      <w:marTop w:val="0"/>
      <w:marBottom w:val="0"/>
      <w:divBdr>
        <w:top w:val="none" w:sz="0" w:space="0" w:color="auto"/>
        <w:left w:val="none" w:sz="0" w:space="0" w:color="auto"/>
        <w:bottom w:val="none" w:sz="0" w:space="0" w:color="auto"/>
        <w:right w:val="none" w:sz="0" w:space="0" w:color="auto"/>
      </w:divBdr>
    </w:div>
    <w:div w:id="576748997">
      <w:bodyDiv w:val="1"/>
      <w:marLeft w:val="0"/>
      <w:marRight w:val="0"/>
      <w:marTop w:val="0"/>
      <w:marBottom w:val="0"/>
      <w:divBdr>
        <w:top w:val="none" w:sz="0" w:space="0" w:color="auto"/>
        <w:left w:val="none" w:sz="0" w:space="0" w:color="auto"/>
        <w:bottom w:val="none" w:sz="0" w:space="0" w:color="auto"/>
        <w:right w:val="none" w:sz="0" w:space="0" w:color="auto"/>
      </w:divBdr>
    </w:div>
    <w:div w:id="653988449">
      <w:bodyDiv w:val="1"/>
      <w:marLeft w:val="0"/>
      <w:marRight w:val="0"/>
      <w:marTop w:val="0"/>
      <w:marBottom w:val="0"/>
      <w:divBdr>
        <w:top w:val="none" w:sz="0" w:space="0" w:color="auto"/>
        <w:left w:val="none" w:sz="0" w:space="0" w:color="auto"/>
        <w:bottom w:val="none" w:sz="0" w:space="0" w:color="auto"/>
        <w:right w:val="none" w:sz="0" w:space="0" w:color="auto"/>
      </w:divBdr>
    </w:div>
    <w:div w:id="661742998">
      <w:bodyDiv w:val="1"/>
      <w:marLeft w:val="0"/>
      <w:marRight w:val="0"/>
      <w:marTop w:val="0"/>
      <w:marBottom w:val="0"/>
      <w:divBdr>
        <w:top w:val="none" w:sz="0" w:space="0" w:color="auto"/>
        <w:left w:val="none" w:sz="0" w:space="0" w:color="auto"/>
        <w:bottom w:val="none" w:sz="0" w:space="0" w:color="auto"/>
        <w:right w:val="none" w:sz="0" w:space="0" w:color="auto"/>
      </w:divBdr>
    </w:div>
    <w:div w:id="771632279">
      <w:bodyDiv w:val="1"/>
      <w:marLeft w:val="0"/>
      <w:marRight w:val="0"/>
      <w:marTop w:val="0"/>
      <w:marBottom w:val="0"/>
      <w:divBdr>
        <w:top w:val="none" w:sz="0" w:space="0" w:color="auto"/>
        <w:left w:val="none" w:sz="0" w:space="0" w:color="auto"/>
        <w:bottom w:val="none" w:sz="0" w:space="0" w:color="auto"/>
        <w:right w:val="none" w:sz="0" w:space="0" w:color="auto"/>
      </w:divBdr>
    </w:div>
    <w:div w:id="788822985">
      <w:bodyDiv w:val="1"/>
      <w:marLeft w:val="0"/>
      <w:marRight w:val="0"/>
      <w:marTop w:val="0"/>
      <w:marBottom w:val="0"/>
      <w:divBdr>
        <w:top w:val="none" w:sz="0" w:space="0" w:color="auto"/>
        <w:left w:val="none" w:sz="0" w:space="0" w:color="auto"/>
        <w:bottom w:val="none" w:sz="0" w:space="0" w:color="auto"/>
        <w:right w:val="none" w:sz="0" w:space="0" w:color="auto"/>
      </w:divBdr>
    </w:div>
    <w:div w:id="795636085">
      <w:bodyDiv w:val="1"/>
      <w:marLeft w:val="0"/>
      <w:marRight w:val="0"/>
      <w:marTop w:val="0"/>
      <w:marBottom w:val="0"/>
      <w:divBdr>
        <w:top w:val="none" w:sz="0" w:space="0" w:color="auto"/>
        <w:left w:val="none" w:sz="0" w:space="0" w:color="auto"/>
        <w:bottom w:val="none" w:sz="0" w:space="0" w:color="auto"/>
        <w:right w:val="none" w:sz="0" w:space="0" w:color="auto"/>
      </w:divBdr>
    </w:div>
    <w:div w:id="802698657">
      <w:bodyDiv w:val="1"/>
      <w:marLeft w:val="0"/>
      <w:marRight w:val="0"/>
      <w:marTop w:val="0"/>
      <w:marBottom w:val="0"/>
      <w:divBdr>
        <w:top w:val="none" w:sz="0" w:space="0" w:color="auto"/>
        <w:left w:val="none" w:sz="0" w:space="0" w:color="auto"/>
        <w:bottom w:val="none" w:sz="0" w:space="0" w:color="auto"/>
        <w:right w:val="none" w:sz="0" w:space="0" w:color="auto"/>
      </w:divBdr>
    </w:div>
    <w:div w:id="890266810">
      <w:bodyDiv w:val="1"/>
      <w:marLeft w:val="0"/>
      <w:marRight w:val="0"/>
      <w:marTop w:val="0"/>
      <w:marBottom w:val="0"/>
      <w:divBdr>
        <w:top w:val="none" w:sz="0" w:space="0" w:color="auto"/>
        <w:left w:val="none" w:sz="0" w:space="0" w:color="auto"/>
        <w:bottom w:val="none" w:sz="0" w:space="0" w:color="auto"/>
        <w:right w:val="none" w:sz="0" w:space="0" w:color="auto"/>
      </w:divBdr>
    </w:div>
    <w:div w:id="948126247">
      <w:bodyDiv w:val="1"/>
      <w:marLeft w:val="0"/>
      <w:marRight w:val="0"/>
      <w:marTop w:val="0"/>
      <w:marBottom w:val="0"/>
      <w:divBdr>
        <w:top w:val="none" w:sz="0" w:space="0" w:color="auto"/>
        <w:left w:val="none" w:sz="0" w:space="0" w:color="auto"/>
        <w:bottom w:val="none" w:sz="0" w:space="0" w:color="auto"/>
        <w:right w:val="none" w:sz="0" w:space="0" w:color="auto"/>
      </w:divBdr>
    </w:div>
    <w:div w:id="1019506481">
      <w:bodyDiv w:val="1"/>
      <w:marLeft w:val="0"/>
      <w:marRight w:val="0"/>
      <w:marTop w:val="0"/>
      <w:marBottom w:val="0"/>
      <w:divBdr>
        <w:top w:val="none" w:sz="0" w:space="0" w:color="auto"/>
        <w:left w:val="none" w:sz="0" w:space="0" w:color="auto"/>
        <w:bottom w:val="none" w:sz="0" w:space="0" w:color="auto"/>
        <w:right w:val="none" w:sz="0" w:space="0" w:color="auto"/>
      </w:divBdr>
    </w:div>
    <w:div w:id="1028526260">
      <w:bodyDiv w:val="1"/>
      <w:marLeft w:val="0"/>
      <w:marRight w:val="0"/>
      <w:marTop w:val="0"/>
      <w:marBottom w:val="0"/>
      <w:divBdr>
        <w:top w:val="none" w:sz="0" w:space="0" w:color="auto"/>
        <w:left w:val="none" w:sz="0" w:space="0" w:color="auto"/>
        <w:bottom w:val="none" w:sz="0" w:space="0" w:color="auto"/>
        <w:right w:val="none" w:sz="0" w:space="0" w:color="auto"/>
      </w:divBdr>
    </w:div>
    <w:div w:id="1065296568">
      <w:bodyDiv w:val="1"/>
      <w:marLeft w:val="0"/>
      <w:marRight w:val="0"/>
      <w:marTop w:val="0"/>
      <w:marBottom w:val="0"/>
      <w:divBdr>
        <w:top w:val="none" w:sz="0" w:space="0" w:color="auto"/>
        <w:left w:val="none" w:sz="0" w:space="0" w:color="auto"/>
        <w:bottom w:val="none" w:sz="0" w:space="0" w:color="auto"/>
        <w:right w:val="none" w:sz="0" w:space="0" w:color="auto"/>
      </w:divBdr>
    </w:div>
    <w:div w:id="1132409888">
      <w:bodyDiv w:val="1"/>
      <w:marLeft w:val="0"/>
      <w:marRight w:val="0"/>
      <w:marTop w:val="0"/>
      <w:marBottom w:val="0"/>
      <w:divBdr>
        <w:top w:val="none" w:sz="0" w:space="0" w:color="auto"/>
        <w:left w:val="none" w:sz="0" w:space="0" w:color="auto"/>
        <w:bottom w:val="none" w:sz="0" w:space="0" w:color="auto"/>
        <w:right w:val="none" w:sz="0" w:space="0" w:color="auto"/>
      </w:divBdr>
    </w:div>
    <w:div w:id="1341129474">
      <w:bodyDiv w:val="1"/>
      <w:marLeft w:val="0"/>
      <w:marRight w:val="0"/>
      <w:marTop w:val="0"/>
      <w:marBottom w:val="0"/>
      <w:divBdr>
        <w:top w:val="none" w:sz="0" w:space="0" w:color="auto"/>
        <w:left w:val="none" w:sz="0" w:space="0" w:color="auto"/>
        <w:bottom w:val="none" w:sz="0" w:space="0" w:color="auto"/>
        <w:right w:val="none" w:sz="0" w:space="0" w:color="auto"/>
      </w:divBdr>
    </w:div>
    <w:div w:id="1344548747">
      <w:bodyDiv w:val="1"/>
      <w:marLeft w:val="0"/>
      <w:marRight w:val="0"/>
      <w:marTop w:val="0"/>
      <w:marBottom w:val="0"/>
      <w:divBdr>
        <w:top w:val="none" w:sz="0" w:space="0" w:color="auto"/>
        <w:left w:val="none" w:sz="0" w:space="0" w:color="auto"/>
        <w:bottom w:val="none" w:sz="0" w:space="0" w:color="auto"/>
        <w:right w:val="none" w:sz="0" w:space="0" w:color="auto"/>
      </w:divBdr>
    </w:div>
    <w:div w:id="1364671847">
      <w:bodyDiv w:val="1"/>
      <w:marLeft w:val="0"/>
      <w:marRight w:val="0"/>
      <w:marTop w:val="0"/>
      <w:marBottom w:val="0"/>
      <w:divBdr>
        <w:top w:val="none" w:sz="0" w:space="0" w:color="auto"/>
        <w:left w:val="none" w:sz="0" w:space="0" w:color="auto"/>
        <w:bottom w:val="none" w:sz="0" w:space="0" w:color="auto"/>
        <w:right w:val="none" w:sz="0" w:space="0" w:color="auto"/>
      </w:divBdr>
    </w:div>
    <w:div w:id="1418482737">
      <w:bodyDiv w:val="1"/>
      <w:marLeft w:val="0"/>
      <w:marRight w:val="0"/>
      <w:marTop w:val="0"/>
      <w:marBottom w:val="0"/>
      <w:divBdr>
        <w:top w:val="none" w:sz="0" w:space="0" w:color="auto"/>
        <w:left w:val="none" w:sz="0" w:space="0" w:color="auto"/>
        <w:bottom w:val="none" w:sz="0" w:space="0" w:color="auto"/>
        <w:right w:val="none" w:sz="0" w:space="0" w:color="auto"/>
      </w:divBdr>
    </w:div>
    <w:div w:id="1508523301">
      <w:bodyDiv w:val="1"/>
      <w:marLeft w:val="0"/>
      <w:marRight w:val="0"/>
      <w:marTop w:val="0"/>
      <w:marBottom w:val="0"/>
      <w:divBdr>
        <w:top w:val="none" w:sz="0" w:space="0" w:color="auto"/>
        <w:left w:val="none" w:sz="0" w:space="0" w:color="auto"/>
        <w:bottom w:val="none" w:sz="0" w:space="0" w:color="auto"/>
        <w:right w:val="none" w:sz="0" w:space="0" w:color="auto"/>
      </w:divBdr>
    </w:div>
    <w:div w:id="1523473201">
      <w:bodyDiv w:val="1"/>
      <w:marLeft w:val="0"/>
      <w:marRight w:val="0"/>
      <w:marTop w:val="0"/>
      <w:marBottom w:val="0"/>
      <w:divBdr>
        <w:top w:val="none" w:sz="0" w:space="0" w:color="auto"/>
        <w:left w:val="none" w:sz="0" w:space="0" w:color="auto"/>
        <w:bottom w:val="none" w:sz="0" w:space="0" w:color="auto"/>
        <w:right w:val="none" w:sz="0" w:space="0" w:color="auto"/>
      </w:divBdr>
    </w:div>
    <w:div w:id="1586378276">
      <w:bodyDiv w:val="1"/>
      <w:marLeft w:val="0"/>
      <w:marRight w:val="0"/>
      <w:marTop w:val="0"/>
      <w:marBottom w:val="0"/>
      <w:divBdr>
        <w:top w:val="none" w:sz="0" w:space="0" w:color="auto"/>
        <w:left w:val="none" w:sz="0" w:space="0" w:color="auto"/>
        <w:bottom w:val="none" w:sz="0" w:space="0" w:color="auto"/>
        <w:right w:val="none" w:sz="0" w:space="0" w:color="auto"/>
      </w:divBdr>
    </w:div>
    <w:div w:id="1624996422">
      <w:bodyDiv w:val="1"/>
      <w:marLeft w:val="0"/>
      <w:marRight w:val="0"/>
      <w:marTop w:val="0"/>
      <w:marBottom w:val="0"/>
      <w:divBdr>
        <w:top w:val="none" w:sz="0" w:space="0" w:color="auto"/>
        <w:left w:val="none" w:sz="0" w:space="0" w:color="auto"/>
        <w:bottom w:val="none" w:sz="0" w:space="0" w:color="auto"/>
        <w:right w:val="none" w:sz="0" w:space="0" w:color="auto"/>
      </w:divBdr>
    </w:div>
    <w:div w:id="1640064467">
      <w:bodyDiv w:val="1"/>
      <w:marLeft w:val="0"/>
      <w:marRight w:val="0"/>
      <w:marTop w:val="0"/>
      <w:marBottom w:val="0"/>
      <w:divBdr>
        <w:top w:val="none" w:sz="0" w:space="0" w:color="auto"/>
        <w:left w:val="none" w:sz="0" w:space="0" w:color="auto"/>
        <w:bottom w:val="none" w:sz="0" w:space="0" w:color="auto"/>
        <w:right w:val="none" w:sz="0" w:space="0" w:color="auto"/>
      </w:divBdr>
    </w:div>
    <w:div w:id="1674797104">
      <w:bodyDiv w:val="1"/>
      <w:marLeft w:val="0"/>
      <w:marRight w:val="0"/>
      <w:marTop w:val="0"/>
      <w:marBottom w:val="0"/>
      <w:divBdr>
        <w:top w:val="none" w:sz="0" w:space="0" w:color="auto"/>
        <w:left w:val="none" w:sz="0" w:space="0" w:color="auto"/>
        <w:bottom w:val="none" w:sz="0" w:space="0" w:color="auto"/>
        <w:right w:val="none" w:sz="0" w:space="0" w:color="auto"/>
      </w:divBdr>
      <w:divsChild>
        <w:div w:id="1935891678">
          <w:marLeft w:val="0"/>
          <w:marRight w:val="0"/>
          <w:marTop w:val="0"/>
          <w:marBottom w:val="240"/>
          <w:divBdr>
            <w:top w:val="none" w:sz="0" w:space="0" w:color="auto"/>
            <w:left w:val="none" w:sz="0" w:space="0" w:color="auto"/>
            <w:bottom w:val="none" w:sz="0" w:space="0" w:color="auto"/>
            <w:right w:val="none" w:sz="0" w:space="0" w:color="auto"/>
          </w:divBdr>
        </w:div>
      </w:divsChild>
    </w:div>
    <w:div w:id="1733842354">
      <w:bodyDiv w:val="1"/>
      <w:marLeft w:val="0"/>
      <w:marRight w:val="0"/>
      <w:marTop w:val="0"/>
      <w:marBottom w:val="0"/>
      <w:divBdr>
        <w:top w:val="none" w:sz="0" w:space="0" w:color="auto"/>
        <w:left w:val="none" w:sz="0" w:space="0" w:color="auto"/>
        <w:bottom w:val="none" w:sz="0" w:space="0" w:color="auto"/>
        <w:right w:val="none" w:sz="0" w:space="0" w:color="auto"/>
      </w:divBdr>
      <w:divsChild>
        <w:div w:id="2018606438">
          <w:marLeft w:val="0"/>
          <w:marRight w:val="0"/>
          <w:marTop w:val="0"/>
          <w:marBottom w:val="0"/>
          <w:divBdr>
            <w:top w:val="none" w:sz="0" w:space="0" w:color="auto"/>
            <w:left w:val="none" w:sz="0" w:space="0" w:color="auto"/>
            <w:bottom w:val="none" w:sz="0" w:space="0" w:color="auto"/>
            <w:right w:val="none" w:sz="0" w:space="0" w:color="auto"/>
          </w:divBdr>
          <w:divsChild>
            <w:div w:id="1513449837">
              <w:marLeft w:val="0"/>
              <w:marRight w:val="0"/>
              <w:marTop w:val="0"/>
              <w:marBottom w:val="0"/>
              <w:divBdr>
                <w:top w:val="none" w:sz="0" w:space="0" w:color="auto"/>
                <w:left w:val="none" w:sz="0" w:space="0" w:color="auto"/>
                <w:bottom w:val="none" w:sz="0" w:space="0" w:color="auto"/>
                <w:right w:val="none" w:sz="0" w:space="0" w:color="auto"/>
              </w:divBdr>
              <w:divsChild>
                <w:div w:id="1448037380">
                  <w:marLeft w:val="0"/>
                  <w:marRight w:val="0"/>
                  <w:marTop w:val="480"/>
                  <w:marBottom w:val="0"/>
                  <w:divBdr>
                    <w:top w:val="none" w:sz="0" w:space="0" w:color="auto"/>
                    <w:left w:val="none" w:sz="0" w:space="0" w:color="auto"/>
                    <w:bottom w:val="none" w:sz="0" w:space="0" w:color="auto"/>
                    <w:right w:val="none" w:sz="0" w:space="0" w:color="auto"/>
                  </w:divBdr>
                  <w:divsChild>
                    <w:div w:id="1240822247">
                      <w:marLeft w:val="-225"/>
                      <w:marRight w:val="-225"/>
                      <w:marTop w:val="0"/>
                      <w:marBottom w:val="0"/>
                      <w:divBdr>
                        <w:top w:val="none" w:sz="0" w:space="0" w:color="auto"/>
                        <w:left w:val="none" w:sz="0" w:space="0" w:color="auto"/>
                        <w:bottom w:val="none" w:sz="0" w:space="0" w:color="auto"/>
                        <w:right w:val="none" w:sz="0" w:space="0" w:color="auto"/>
                      </w:divBdr>
                      <w:divsChild>
                        <w:div w:id="1939170126">
                          <w:marLeft w:val="0"/>
                          <w:marRight w:val="0"/>
                          <w:marTop w:val="0"/>
                          <w:marBottom w:val="0"/>
                          <w:divBdr>
                            <w:top w:val="none" w:sz="0" w:space="0" w:color="auto"/>
                            <w:left w:val="none" w:sz="0" w:space="0" w:color="auto"/>
                            <w:bottom w:val="none" w:sz="0" w:space="0" w:color="auto"/>
                            <w:right w:val="none" w:sz="0" w:space="0" w:color="auto"/>
                          </w:divBdr>
                          <w:divsChild>
                            <w:div w:id="916863746">
                              <w:marLeft w:val="0"/>
                              <w:marRight w:val="0"/>
                              <w:marTop w:val="0"/>
                              <w:marBottom w:val="0"/>
                              <w:divBdr>
                                <w:top w:val="none" w:sz="0" w:space="0" w:color="auto"/>
                                <w:left w:val="none" w:sz="0" w:space="0" w:color="auto"/>
                                <w:bottom w:val="none" w:sz="0" w:space="0" w:color="auto"/>
                                <w:right w:val="none" w:sz="0" w:space="0" w:color="auto"/>
                              </w:divBdr>
                              <w:divsChild>
                                <w:div w:id="1849321237">
                                  <w:marLeft w:val="0"/>
                                  <w:marRight w:val="0"/>
                                  <w:marTop w:val="0"/>
                                  <w:marBottom w:val="0"/>
                                  <w:divBdr>
                                    <w:top w:val="none" w:sz="0" w:space="0" w:color="auto"/>
                                    <w:left w:val="none" w:sz="0" w:space="0" w:color="auto"/>
                                    <w:bottom w:val="none" w:sz="0" w:space="0" w:color="auto"/>
                                    <w:right w:val="none" w:sz="0" w:space="0" w:color="auto"/>
                                  </w:divBdr>
                                  <w:divsChild>
                                    <w:div w:id="1203176873">
                                      <w:marLeft w:val="0"/>
                                      <w:marRight w:val="0"/>
                                      <w:marTop w:val="0"/>
                                      <w:marBottom w:val="240"/>
                                      <w:divBdr>
                                        <w:top w:val="none" w:sz="0" w:space="0" w:color="auto"/>
                                        <w:left w:val="none" w:sz="0" w:space="0" w:color="auto"/>
                                        <w:bottom w:val="none" w:sz="0" w:space="0" w:color="auto"/>
                                        <w:right w:val="none" w:sz="0" w:space="0" w:color="auto"/>
                                      </w:divBdr>
                                    </w:div>
                                    <w:div w:id="1157843482">
                                      <w:marLeft w:val="0"/>
                                      <w:marRight w:val="0"/>
                                      <w:marTop w:val="0"/>
                                      <w:marBottom w:val="0"/>
                                      <w:divBdr>
                                        <w:top w:val="none" w:sz="0" w:space="0" w:color="auto"/>
                                        <w:left w:val="none" w:sz="0" w:space="0" w:color="auto"/>
                                        <w:bottom w:val="none" w:sz="0" w:space="0" w:color="auto"/>
                                        <w:right w:val="none" w:sz="0" w:space="0" w:color="auto"/>
                                      </w:divBdr>
                                      <w:divsChild>
                                        <w:div w:id="2065831278">
                                          <w:marLeft w:val="0"/>
                                          <w:marRight w:val="0"/>
                                          <w:marTop w:val="0"/>
                                          <w:marBottom w:val="0"/>
                                          <w:divBdr>
                                            <w:top w:val="none" w:sz="0" w:space="0" w:color="auto"/>
                                            <w:left w:val="none" w:sz="0" w:space="0" w:color="auto"/>
                                            <w:bottom w:val="none" w:sz="0" w:space="0" w:color="auto"/>
                                            <w:right w:val="none" w:sz="0" w:space="0" w:color="auto"/>
                                          </w:divBdr>
                                        </w:div>
                                        <w:div w:id="271859958">
                                          <w:marLeft w:val="0"/>
                                          <w:marRight w:val="0"/>
                                          <w:marTop w:val="0"/>
                                          <w:marBottom w:val="0"/>
                                          <w:divBdr>
                                            <w:top w:val="none" w:sz="0" w:space="0" w:color="auto"/>
                                            <w:left w:val="none" w:sz="0" w:space="0" w:color="auto"/>
                                            <w:bottom w:val="none" w:sz="0" w:space="0" w:color="auto"/>
                                            <w:right w:val="none" w:sz="0" w:space="0" w:color="auto"/>
                                          </w:divBdr>
                                        </w:div>
                                        <w:div w:id="14226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676995">
                              <w:marLeft w:val="0"/>
                              <w:marRight w:val="0"/>
                              <w:marTop w:val="1200"/>
                              <w:marBottom w:val="0"/>
                              <w:divBdr>
                                <w:top w:val="none" w:sz="0" w:space="0" w:color="auto"/>
                                <w:left w:val="none" w:sz="0" w:space="0" w:color="auto"/>
                                <w:bottom w:val="none" w:sz="0" w:space="0" w:color="auto"/>
                                <w:right w:val="none" w:sz="0" w:space="0" w:color="auto"/>
                              </w:divBdr>
                            </w:div>
                            <w:div w:id="290133557">
                              <w:marLeft w:val="0"/>
                              <w:marRight w:val="0"/>
                              <w:marTop w:val="300"/>
                              <w:marBottom w:val="600"/>
                              <w:divBdr>
                                <w:top w:val="none" w:sz="0" w:space="0" w:color="auto"/>
                                <w:left w:val="none" w:sz="0" w:space="0" w:color="auto"/>
                                <w:bottom w:val="none" w:sz="0" w:space="0" w:color="auto"/>
                                <w:right w:val="none" w:sz="0" w:space="0" w:color="auto"/>
                              </w:divBdr>
                              <w:divsChild>
                                <w:div w:id="1410423380">
                                  <w:marLeft w:val="0"/>
                                  <w:marRight w:val="0"/>
                                  <w:marTop w:val="0"/>
                                  <w:marBottom w:val="0"/>
                                  <w:divBdr>
                                    <w:top w:val="none" w:sz="0" w:space="0" w:color="auto"/>
                                    <w:left w:val="none" w:sz="0" w:space="0" w:color="auto"/>
                                    <w:bottom w:val="none" w:sz="0" w:space="0" w:color="auto"/>
                                    <w:right w:val="none" w:sz="0" w:space="0" w:color="auto"/>
                                  </w:divBdr>
                                  <w:divsChild>
                                    <w:div w:id="1655333533">
                                      <w:marLeft w:val="0"/>
                                      <w:marRight w:val="0"/>
                                      <w:marTop w:val="0"/>
                                      <w:marBottom w:val="0"/>
                                      <w:divBdr>
                                        <w:top w:val="none" w:sz="0" w:space="0" w:color="auto"/>
                                        <w:left w:val="none" w:sz="0" w:space="0" w:color="auto"/>
                                        <w:bottom w:val="none" w:sz="0" w:space="0" w:color="auto"/>
                                        <w:right w:val="none" w:sz="0" w:space="0" w:color="auto"/>
                                      </w:divBdr>
                                    </w:div>
                                    <w:div w:id="1789813018">
                                      <w:marLeft w:val="0"/>
                                      <w:marRight w:val="0"/>
                                      <w:marTop w:val="0"/>
                                      <w:marBottom w:val="0"/>
                                      <w:divBdr>
                                        <w:top w:val="none" w:sz="0" w:space="0" w:color="auto"/>
                                        <w:left w:val="none" w:sz="0" w:space="0" w:color="auto"/>
                                        <w:bottom w:val="none" w:sz="0" w:space="0" w:color="auto"/>
                                        <w:right w:val="none" w:sz="0" w:space="0" w:color="auto"/>
                                      </w:divBdr>
                                      <w:divsChild>
                                        <w:div w:id="1546716998">
                                          <w:marLeft w:val="0"/>
                                          <w:marRight w:val="0"/>
                                          <w:marTop w:val="0"/>
                                          <w:marBottom w:val="0"/>
                                          <w:divBdr>
                                            <w:top w:val="none" w:sz="0" w:space="0" w:color="auto"/>
                                            <w:left w:val="none" w:sz="0" w:space="0" w:color="auto"/>
                                            <w:bottom w:val="none" w:sz="0" w:space="0" w:color="auto"/>
                                            <w:right w:val="none" w:sz="0" w:space="0" w:color="auto"/>
                                          </w:divBdr>
                                          <w:divsChild>
                                            <w:div w:id="1407343194">
                                              <w:marLeft w:val="0"/>
                                              <w:marRight w:val="0"/>
                                              <w:marTop w:val="0"/>
                                              <w:marBottom w:val="0"/>
                                              <w:divBdr>
                                                <w:top w:val="none" w:sz="0" w:space="0" w:color="auto"/>
                                                <w:left w:val="none" w:sz="0" w:space="0" w:color="auto"/>
                                                <w:bottom w:val="none" w:sz="0" w:space="0" w:color="auto"/>
                                                <w:right w:val="none" w:sz="0" w:space="0" w:color="auto"/>
                                              </w:divBdr>
                                            </w:div>
                                          </w:divsChild>
                                        </w:div>
                                        <w:div w:id="648828103">
                                          <w:marLeft w:val="0"/>
                                          <w:marRight w:val="0"/>
                                          <w:marTop w:val="300"/>
                                          <w:marBottom w:val="0"/>
                                          <w:divBdr>
                                            <w:top w:val="none" w:sz="0" w:space="0" w:color="auto"/>
                                            <w:left w:val="none" w:sz="0" w:space="0" w:color="auto"/>
                                            <w:bottom w:val="none" w:sz="0" w:space="0" w:color="auto"/>
                                            <w:right w:val="none" w:sz="0" w:space="0" w:color="auto"/>
                                          </w:divBdr>
                                          <w:divsChild>
                                            <w:div w:id="36644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79703">
                                  <w:marLeft w:val="0"/>
                                  <w:marRight w:val="0"/>
                                  <w:marTop w:val="0"/>
                                  <w:marBottom w:val="0"/>
                                  <w:divBdr>
                                    <w:top w:val="none" w:sz="0" w:space="0" w:color="auto"/>
                                    <w:left w:val="none" w:sz="0" w:space="0" w:color="auto"/>
                                    <w:bottom w:val="none" w:sz="0" w:space="0" w:color="auto"/>
                                    <w:right w:val="none" w:sz="0" w:space="0" w:color="auto"/>
                                  </w:divBdr>
                                  <w:divsChild>
                                    <w:div w:id="1714034826">
                                      <w:marLeft w:val="0"/>
                                      <w:marRight w:val="0"/>
                                      <w:marTop w:val="0"/>
                                      <w:marBottom w:val="0"/>
                                      <w:divBdr>
                                        <w:top w:val="none" w:sz="0" w:space="0" w:color="auto"/>
                                        <w:left w:val="none" w:sz="0" w:space="0" w:color="auto"/>
                                        <w:bottom w:val="none" w:sz="0" w:space="0" w:color="auto"/>
                                        <w:right w:val="none" w:sz="0" w:space="0" w:color="auto"/>
                                      </w:divBdr>
                                    </w:div>
                                    <w:div w:id="1436053214">
                                      <w:marLeft w:val="0"/>
                                      <w:marRight w:val="0"/>
                                      <w:marTop w:val="0"/>
                                      <w:marBottom w:val="0"/>
                                      <w:divBdr>
                                        <w:top w:val="none" w:sz="0" w:space="0" w:color="auto"/>
                                        <w:left w:val="none" w:sz="0" w:space="0" w:color="auto"/>
                                        <w:bottom w:val="none" w:sz="0" w:space="0" w:color="auto"/>
                                        <w:right w:val="none" w:sz="0" w:space="0" w:color="auto"/>
                                      </w:divBdr>
                                      <w:divsChild>
                                        <w:div w:id="1204444937">
                                          <w:marLeft w:val="0"/>
                                          <w:marRight w:val="0"/>
                                          <w:marTop w:val="0"/>
                                          <w:marBottom w:val="0"/>
                                          <w:divBdr>
                                            <w:top w:val="none" w:sz="0" w:space="0" w:color="auto"/>
                                            <w:left w:val="none" w:sz="0" w:space="0" w:color="auto"/>
                                            <w:bottom w:val="none" w:sz="0" w:space="0" w:color="auto"/>
                                            <w:right w:val="none" w:sz="0" w:space="0" w:color="auto"/>
                                          </w:divBdr>
                                          <w:divsChild>
                                            <w:div w:id="1730303281">
                                              <w:marLeft w:val="0"/>
                                              <w:marRight w:val="0"/>
                                              <w:marTop w:val="0"/>
                                              <w:marBottom w:val="0"/>
                                              <w:divBdr>
                                                <w:top w:val="none" w:sz="0" w:space="0" w:color="auto"/>
                                                <w:left w:val="none" w:sz="0" w:space="0" w:color="auto"/>
                                                <w:bottom w:val="none" w:sz="0" w:space="0" w:color="auto"/>
                                                <w:right w:val="none" w:sz="0" w:space="0" w:color="auto"/>
                                              </w:divBdr>
                                            </w:div>
                                          </w:divsChild>
                                        </w:div>
                                        <w:div w:id="1563371932">
                                          <w:marLeft w:val="0"/>
                                          <w:marRight w:val="0"/>
                                          <w:marTop w:val="300"/>
                                          <w:marBottom w:val="0"/>
                                          <w:divBdr>
                                            <w:top w:val="none" w:sz="0" w:space="0" w:color="auto"/>
                                            <w:left w:val="none" w:sz="0" w:space="0" w:color="auto"/>
                                            <w:bottom w:val="none" w:sz="0" w:space="0" w:color="auto"/>
                                            <w:right w:val="none" w:sz="0" w:space="0" w:color="auto"/>
                                          </w:divBdr>
                                          <w:divsChild>
                                            <w:div w:id="186655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23455">
                                  <w:marLeft w:val="0"/>
                                  <w:marRight w:val="0"/>
                                  <w:marTop w:val="0"/>
                                  <w:marBottom w:val="0"/>
                                  <w:divBdr>
                                    <w:top w:val="none" w:sz="0" w:space="0" w:color="auto"/>
                                    <w:left w:val="none" w:sz="0" w:space="0" w:color="auto"/>
                                    <w:bottom w:val="none" w:sz="0" w:space="0" w:color="auto"/>
                                    <w:right w:val="none" w:sz="0" w:space="0" w:color="auto"/>
                                  </w:divBdr>
                                  <w:divsChild>
                                    <w:div w:id="12651130">
                                      <w:marLeft w:val="0"/>
                                      <w:marRight w:val="0"/>
                                      <w:marTop w:val="0"/>
                                      <w:marBottom w:val="0"/>
                                      <w:divBdr>
                                        <w:top w:val="none" w:sz="0" w:space="0" w:color="auto"/>
                                        <w:left w:val="none" w:sz="0" w:space="0" w:color="auto"/>
                                        <w:bottom w:val="none" w:sz="0" w:space="0" w:color="auto"/>
                                        <w:right w:val="none" w:sz="0" w:space="0" w:color="auto"/>
                                      </w:divBdr>
                                    </w:div>
                                    <w:div w:id="567302104">
                                      <w:marLeft w:val="0"/>
                                      <w:marRight w:val="0"/>
                                      <w:marTop w:val="0"/>
                                      <w:marBottom w:val="0"/>
                                      <w:divBdr>
                                        <w:top w:val="none" w:sz="0" w:space="0" w:color="auto"/>
                                        <w:left w:val="none" w:sz="0" w:space="0" w:color="auto"/>
                                        <w:bottom w:val="none" w:sz="0" w:space="0" w:color="auto"/>
                                        <w:right w:val="none" w:sz="0" w:space="0" w:color="auto"/>
                                      </w:divBdr>
                                      <w:divsChild>
                                        <w:div w:id="1609459071">
                                          <w:marLeft w:val="0"/>
                                          <w:marRight w:val="0"/>
                                          <w:marTop w:val="0"/>
                                          <w:marBottom w:val="0"/>
                                          <w:divBdr>
                                            <w:top w:val="none" w:sz="0" w:space="0" w:color="auto"/>
                                            <w:left w:val="none" w:sz="0" w:space="0" w:color="auto"/>
                                            <w:bottom w:val="none" w:sz="0" w:space="0" w:color="auto"/>
                                            <w:right w:val="none" w:sz="0" w:space="0" w:color="auto"/>
                                          </w:divBdr>
                                          <w:divsChild>
                                            <w:div w:id="1920433794">
                                              <w:marLeft w:val="0"/>
                                              <w:marRight w:val="0"/>
                                              <w:marTop w:val="0"/>
                                              <w:marBottom w:val="0"/>
                                              <w:divBdr>
                                                <w:top w:val="none" w:sz="0" w:space="0" w:color="auto"/>
                                                <w:left w:val="none" w:sz="0" w:space="0" w:color="auto"/>
                                                <w:bottom w:val="none" w:sz="0" w:space="0" w:color="auto"/>
                                                <w:right w:val="none" w:sz="0" w:space="0" w:color="auto"/>
                                              </w:divBdr>
                                            </w:div>
                                          </w:divsChild>
                                        </w:div>
                                        <w:div w:id="154493362">
                                          <w:marLeft w:val="0"/>
                                          <w:marRight w:val="0"/>
                                          <w:marTop w:val="300"/>
                                          <w:marBottom w:val="0"/>
                                          <w:divBdr>
                                            <w:top w:val="none" w:sz="0" w:space="0" w:color="auto"/>
                                            <w:left w:val="none" w:sz="0" w:space="0" w:color="auto"/>
                                            <w:bottom w:val="none" w:sz="0" w:space="0" w:color="auto"/>
                                            <w:right w:val="none" w:sz="0" w:space="0" w:color="auto"/>
                                          </w:divBdr>
                                          <w:divsChild>
                                            <w:div w:id="141466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752469">
                                  <w:marLeft w:val="0"/>
                                  <w:marRight w:val="0"/>
                                  <w:marTop w:val="0"/>
                                  <w:marBottom w:val="0"/>
                                  <w:divBdr>
                                    <w:top w:val="none" w:sz="0" w:space="0" w:color="auto"/>
                                    <w:left w:val="none" w:sz="0" w:space="0" w:color="auto"/>
                                    <w:bottom w:val="none" w:sz="0" w:space="0" w:color="auto"/>
                                    <w:right w:val="none" w:sz="0" w:space="0" w:color="auto"/>
                                  </w:divBdr>
                                  <w:divsChild>
                                    <w:div w:id="771976121">
                                      <w:marLeft w:val="0"/>
                                      <w:marRight w:val="0"/>
                                      <w:marTop w:val="0"/>
                                      <w:marBottom w:val="0"/>
                                      <w:divBdr>
                                        <w:top w:val="none" w:sz="0" w:space="0" w:color="auto"/>
                                        <w:left w:val="none" w:sz="0" w:space="0" w:color="auto"/>
                                        <w:bottom w:val="none" w:sz="0" w:space="0" w:color="auto"/>
                                        <w:right w:val="none" w:sz="0" w:space="0" w:color="auto"/>
                                      </w:divBdr>
                                    </w:div>
                                    <w:div w:id="1216744637">
                                      <w:marLeft w:val="0"/>
                                      <w:marRight w:val="0"/>
                                      <w:marTop w:val="0"/>
                                      <w:marBottom w:val="0"/>
                                      <w:divBdr>
                                        <w:top w:val="none" w:sz="0" w:space="0" w:color="auto"/>
                                        <w:left w:val="none" w:sz="0" w:space="0" w:color="auto"/>
                                        <w:bottom w:val="none" w:sz="0" w:space="0" w:color="auto"/>
                                        <w:right w:val="none" w:sz="0" w:space="0" w:color="auto"/>
                                      </w:divBdr>
                                      <w:divsChild>
                                        <w:div w:id="1101608734">
                                          <w:marLeft w:val="0"/>
                                          <w:marRight w:val="0"/>
                                          <w:marTop w:val="0"/>
                                          <w:marBottom w:val="0"/>
                                          <w:divBdr>
                                            <w:top w:val="none" w:sz="0" w:space="0" w:color="auto"/>
                                            <w:left w:val="none" w:sz="0" w:space="0" w:color="auto"/>
                                            <w:bottom w:val="none" w:sz="0" w:space="0" w:color="auto"/>
                                            <w:right w:val="none" w:sz="0" w:space="0" w:color="auto"/>
                                          </w:divBdr>
                                          <w:divsChild>
                                            <w:div w:id="1178155541">
                                              <w:marLeft w:val="0"/>
                                              <w:marRight w:val="0"/>
                                              <w:marTop w:val="0"/>
                                              <w:marBottom w:val="0"/>
                                              <w:divBdr>
                                                <w:top w:val="none" w:sz="0" w:space="0" w:color="auto"/>
                                                <w:left w:val="none" w:sz="0" w:space="0" w:color="auto"/>
                                                <w:bottom w:val="none" w:sz="0" w:space="0" w:color="auto"/>
                                                <w:right w:val="none" w:sz="0" w:space="0" w:color="auto"/>
                                              </w:divBdr>
                                            </w:div>
                                          </w:divsChild>
                                        </w:div>
                                        <w:div w:id="2034645912">
                                          <w:marLeft w:val="0"/>
                                          <w:marRight w:val="0"/>
                                          <w:marTop w:val="300"/>
                                          <w:marBottom w:val="0"/>
                                          <w:divBdr>
                                            <w:top w:val="none" w:sz="0" w:space="0" w:color="auto"/>
                                            <w:left w:val="none" w:sz="0" w:space="0" w:color="auto"/>
                                            <w:bottom w:val="none" w:sz="0" w:space="0" w:color="auto"/>
                                            <w:right w:val="none" w:sz="0" w:space="0" w:color="auto"/>
                                          </w:divBdr>
                                          <w:divsChild>
                                            <w:div w:id="30940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6771259">
              <w:marLeft w:val="0"/>
              <w:marRight w:val="0"/>
              <w:marTop w:val="0"/>
              <w:marBottom w:val="0"/>
              <w:divBdr>
                <w:top w:val="none" w:sz="0" w:space="0" w:color="auto"/>
                <w:left w:val="none" w:sz="0" w:space="0" w:color="auto"/>
                <w:bottom w:val="none" w:sz="0" w:space="0" w:color="auto"/>
                <w:right w:val="none" w:sz="0" w:space="0" w:color="auto"/>
              </w:divBdr>
              <w:divsChild>
                <w:div w:id="1400204395">
                  <w:marLeft w:val="-225"/>
                  <w:marRight w:val="-225"/>
                  <w:marTop w:val="0"/>
                  <w:marBottom w:val="0"/>
                  <w:divBdr>
                    <w:top w:val="none" w:sz="0" w:space="0" w:color="auto"/>
                    <w:left w:val="none" w:sz="0" w:space="0" w:color="auto"/>
                    <w:bottom w:val="none" w:sz="0" w:space="0" w:color="auto"/>
                    <w:right w:val="none" w:sz="0" w:space="0" w:color="auto"/>
                  </w:divBdr>
                </w:div>
              </w:divsChild>
            </w:div>
            <w:div w:id="1313680790">
              <w:marLeft w:val="0"/>
              <w:marRight w:val="0"/>
              <w:marTop w:val="0"/>
              <w:marBottom w:val="0"/>
              <w:divBdr>
                <w:top w:val="none" w:sz="0" w:space="0" w:color="auto"/>
                <w:left w:val="none" w:sz="0" w:space="0" w:color="auto"/>
                <w:bottom w:val="none" w:sz="0" w:space="0" w:color="auto"/>
                <w:right w:val="none" w:sz="0" w:space="0" w:color="auto"/>
              </w:divBdr>
              <w:divsChild>
                <w:div w:id="1944722739">
                  <w:marLeft w:val="0"/>
                  <w:marRight w:val="0"/>
                  <w:marTop w:val="0"/>
                  <w:marBottom w:val="0"/>
                  <w:divBdr>
                    <w:top w:val="none" w:sz="0" w:space="0" w:color="auto"/>
                    <w:left w:val="none" w:sz="0" w:space="0" w:color="auto"/>
                    <w:bottom w:val="none" w:sz="0" w:space="0" w:color="auto"/>
                    <w:right w:val="none" w:sz="0" w:space="0" w:color="auto"/>
                  </w:divBdr>
                  <w:divsChild>
                    <w:div w:id="763919375">
                      <w:marLeft w:val="-225"/>
                      <w:marRight w:val="-225"/>
                      <w:marTop w:val="0"/>
                      <w:marBottom w:val="0"/>
                      <w:divBdr>
                        <w:top w:val="none" w:sz="0" w:space="0" w:color="auto"/>
                        <w:left w:val="none" w:sz="0" w:space="0" w:color="auto"/>
                        <w:bottom w:val="none" w:sz="0" w:space="0" w:color="auto"/>
                        <w:right w:val="none" w:sz="0" w:space="0" w:color="auto"/>
                      </w:divBdr>
                      <w:divsChild>
                        <w:div w:id="438185459">
                          <w:marLeft w:val="0"/>
                          <w:marRight w:val="0"/>
                          <w:marTop w:val="0"/>
                          <w:marBottom w:val="0"/>
                          <w:divBdr>
                            <w:top w:val="none" w:sz="0" w:space="0" w:color="auto"/>
                            <w:left w:val="none" w:sz="0" w:space="0" w:color="auto"/>
                            <w:bottom w:val="none" w:sz="0" w:space="0" w:color="auto"/>
                            <w:right w:val="none" w:sz="0" w:space="0" w:color="auto"/>
                          </w:divBdr>
                          <w:divsChild>
                            <w:div w:id="367411412">
                              <w:marLeft w:val="0"/>
                              <w:marRight w:val="0"/>
                              <w:marTop w:val="240"/>
                              <w:marBottom w:val="240"/>
                              <w:divBdr>
                                <w:top w:val="none" w:sz="0" w:space="0" w:color="auto"/>
                                <w:left w:val="none" w:sz="0" w:space="0" w:color="auto"/>
                                <w:bottom w:val="none" w:sz="0" w:space="0" w:color="auto"/>
                                <w:right w:val="none" w:sz="0" w:space="0" w:color="auto"/>
                              </w:divBdr>
                            </w:div>
                          </w:divsChild>
                        </w:div>
                        <w:div w:id="1236013739">
                          <w:marLeft w:val="0"/>
                          <w:marRight w:val="0"/>
                          <w:marTop w:val="0"/>
                          <w:marBottom w:val="0"/>
                          <w:divBdr>
                            <w:top w:val="none" w:sz="0" w:space="0" w:color="auto"/>
                            <w:left w:val="none" w:sz="0" w:space="0" w:color="auto"/>
                            <w:bottom w:val="none" w:sz="0" w:space="0" w:color="auto"/>
                            <w:right w:val="none" w:sz="0" w:space="0" w:color="auto"/>
                          </w:divBdr>
                          <w:divsChild>
                            <w:div w:id="201302866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595373">
      <w:bodyDiv w:val="1"/>
      <w:marLeft w:val="0"/>
      <w:marRight w:val="0"/>
      <w:marTop w:val="0"/>
      <w:marBottom w:val="0"/>
      <w:divBdr>
        <w:top w:val="none" w:sz="0" w:space="0" w:color="auto"/>
        <w:left w:val="none" w:sz="0" w:space="0" w:color="auto"/>
        <w:bottom w:val="none" w:sz="0" w:space="0" w:color="auto"/>
        <w:right w:val="none" w:sz="0" w:space="0" w:color="auto"/>
      </w:divBdr>
    </w:div>
    <w:div w:id="1762096492">
      <w:bodyDiv w:val="1"/>
      <w:marLeft w:val="0"/>
      <w:marRight w:val="0"/>
      <w:marTop w:val="0"/>
      <w:marBottom w:val="0"/>
      <w:divBdr>
        <w:top w:val="none" w:sz="0" w:space="0" w:color="auto"/>
        <w:left w:val="none" w:sz="0" w:space="0" w:color="auto"/>
        <w:bottom w:val="none" w:sz="0" w:space="0" w:color="auto"/>
        <w:right w:val="none" w:sz="0" w:space="0" w:color="auto"/>
      </w:divBdr>
    </w:div>
    <w:div w:id="1798647243">
      <w:bodyDiv w:val="1"/>
      <w:marLeft w:val="0"/>
      <w:marRight w:val="0"/>
      <w:marTop w:val="0"/>
      <w:marBottom w:val="0"/>
      <w:divBdr>
        <w:top w:val="none" w:sz="0" w:space="0" w:color="auto"/>
        <w:left w:val="none" w:sz="0" w:space="0" w:color="auto"/>
        <w:bottom w:val="none" w:sz="0" w:space="0" w:color="auto"/>
        <w:right w:val="none" w:sz="0" w:space="0" w:color="auto"/>
      </w:divBdr>
    </w:div>
    <w:div w:id="1804081531">
      <w:bodyDiv w:val="1"/>
      <w:marLeft w:val="0"/>
      <w:marRight w:val="0"/>
      <w:marTop w:val="0"/>
      <w:marBottom w:val="0"/>
      <w:divBdr>
        <w:top w:val="none" w:sz="0" w:space="0" w:color="auto"/>
        <w:left w:val="none" w:sz="0" w:space="0" w:color="auto"/>
        <w:bottom w:val="none" w:sz="0" w:space="0" w:color="auto"/>
        <w:right w:val="none" w:sz="0" w:space="0" w:color="auto"/>
      </w:divBdr>
    </w:div>
    <w:div w:id="1890990120">
      <w:bodyDiv w:val="1"/>
      <w:marLeft w:val="0"/>
      <w:marRight w:val="0"/>
      <w:marTop w:val="0"/>
      <w:marBottom w:val="0"/>
      <w:divBdr>
        <w:top w:val="none" w:sz="0" w:space="0" w:color="auto"/>
        <w:left w:val="none" w:sz="0" w:space="0" w:color="auto"/>
        <w:bottom w:val="none" w:sz="0" w:space="0" w:color="auto"/>
        <w:right w:val="none" w:sz="0" w:space="0" w:color="auto"/>
      </w:divBdr>
    </w:div>
    <w:div w:id="1896430244">
      <w:bodyDiv w:val="1"/>
      <w:marLeft w:val="0"/>
      <w:marRight w:val="0"/>
      <w:marTop w:val="0"/>
      <w:marBottom w:val="0"/>
      <w:divBdr>
        <w:top w:val="none" w:sz="0" w:space="0" w:color="auto"/>
        <w:left w:val="none" w:sz="0" w:space="0" w:color="auto"/>
        <w:bottom w:val="none" w:sz="0" w:space="0" w:color="auto"/>
        <w:right w:val="none" w:sz="0" w:space="0" w:color="auto"/>
      </w:divBdr>
    </w:div>
    <w:div w:id="1950042465">
      <w:bodyDiv w:val="1"/>
      <w:marLeft w:val="0"/>
      <w:marRight w:val="0"/>
      <w:marTop w:val="0"/>
      <w:marBottom w:val="0"/>
      <w:divBdr>
        <w:top w:val="none" w:sz="0" w:space="0" w:color="auto"/>
        <w:left w:val="none" w:sz="0" w:space="0" w:color="auto"/>
        <w:bottom w:val="none" w:sz="0" w:space="0" w:color="auto"/>
        <w:right w:val="none" w:sz="0" w:space="0" w:color="auto"/>
      </w:divBdr>
    </w:div>
    <w:div w:id="1996110189">
      <w:bodyDiv w:val="1"/>
      <w:marLeft w:val="0"/>
      <w:marRight w:val="0"/>
      <w:marTop w:val="0"/>
      <w:marBottom w:val="0"/>
      <w:divBdr>
        <w:top w:val="none" w:sz="0" w:space="0" w:color="auto"/>
        <w:left w:val="none" w:sz="0" w:space="0" w:color="auto"/>
        <w:bottom w:val="none" w:sz="0" w:space="0" w:color="auto"/>
        <w:right w:val="none" w:sz="0" w:space="0" w:color="auto"/>
      </w:divBdr>
    </w:div>
    <w:div w:id="2096973792">
      <w:bodyDiv w:val="1"/>
      <w:marLeft w:val="0"/>
      <w:marRight w:val="0"/>
      <w:marTop w:val="0"/>
      <w:marBottom w:val="0"/>
      <w:divBdr>
        <w:top w:val="none" w:sz="0" w:space="0" w:color="auto"/>
        <w:left w:val="none" w:sz="0" w:space="0" w:color="auto"/>
        <w:bottom w:val="none" w:sz="0" w:space="0" w:color="auto"/>
        <w:right w:val="none" w:sz="0" w:space="0" w:color="auto"/>
      </w:divBdr>
    </w:div>
    <w:div w:id="210634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mailto:secretaria.tecnica@aesvi.e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aesvi.es/aesvi-alerta-del-peligro-de-las-sillas-de-coche-adquiridas-en-plataformas-de-importacion-directa-extracomunitarias/"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https://twitter.com/aesvi_ofici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fontTable" Target="fontTable.xml"/><Relationship Id="rId10" Type="http://schemas.openxmlformats.org/officeDocument/2006/relationships/hyperlink" Target="about:blank" TargetMode="External"/><Relationship Id="rId19" Type="http://schemas.openxmlformats.org/officeDocument/2006/relationships/hyperlink" Target="http://www.aesvi.es"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E53C2-5A40-456E-89C1-E58C5DC25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Pages>
  <Words>1235</Words>
  <Characters>6793</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Juanjo</dc:creator>
  <cp:lastModifiedBy>Josep Mª Vallès Mas</cp:lastModifiedBy>
  <cp:revision>132</cp:revision>
  <dcterms:created xsi:type="dcterms:W3CDTF">2025-04-28T10:32:00Z</dcterms:created>
  <dcterms:modified xsi:type="dcterms:W3CDTF">2025-07-03T09:11:00Z</dcterms:modified>
</cp:coreProperties>
</file>